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F1D" w:rsidRDefault="006407AB" w:rsidP="006407AB">
      <w:pPr>
        <w:widowControl w:val="0"/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78B782" wp14:editId="022BCD5B">
            <wp:extent cx="6480175" cy="92322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23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07B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51F1D" w:rsidRDefault="00951F1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951F1D">
          <w:footerReference w:type="default" r:id="rId9"/>
          <w:pgSz w:w="11906" w:h="16838"/>
          <w:pgMar w:top="851" w:right="567" w:bottom="851" w:left="1134" w:header="708" w:footer="708" w:gutter="0"/>
          <w:cols w:space="720"/>
          <w:docGrid w:linePitch="360"/>
        </w:sectPr>
      </w:pPr>
    </w:p>
    <w:p w:rsidR="00951F1D" w:rsidRPr="006307BE" w:rsidRDefault="006307BE" w:rsidP="00D55381">
      <w:pPr>
        <w:pStyle w:val="a3"/>
        <w:widowControl w:val="0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07B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Программы развития</w:t>
      </w:r>
    </w:p>
    <w:p w:rsidR="00951F1D" w:rsidRPr="006307BE" w:rsidRDefault="00951F1D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542"/>
        <w:gridCol w:w="7643"/>
      </w:tblGrid>
      <w:tr w:rsidR="00951F1D" w:rsidRPr="006307BE">
        <w:trPr>
          <w:trHeight w:val="20"/>
        </w:trPr>
        <w:tc>
          <w:tcPr>
            <w:tcW w:w="1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752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951F1D" w:rsidRPr="006307BE">
        <w:trPr>
          <w:trHeight w:val="20"/>
        </w:trPr>
        <w:tc>
          <w:tcPr>
            <w:tcW w:w="124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75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7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Государственное областное бюджетное общеобразовательное учреждение Мурманской области «Средняя общеобразовательная школа № 289»</w:t>
            </w:r>
          </w:p>
        </w:tc>
      </w:tr>
      <w:tr w:rsidR="00951F1D" w:rsidRPr="006307BE">
        <w:trPr>
          <w:trHeight w:val="20"/>
        </w:trPr>
        <w:tc>
          <w:tcPr>
            <w:tcW w:w="124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75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Федеральный уровень: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«Об образовании в Российской Федерации» от 29.12.2012 № 273-ФЗ; 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Указ Президента Российской Федерации от 02.07.2021 № 400 «О Стратегии национальной безопасности Российской Федерации»; 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21.07.2020 № 474 «О национальных целях развития Российской Федерации на период до 2030 года»;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09.11.2022 г. № 809 "Об утверждении Основ государственной политики по сохранению и укреплению традиционных российских духовно-нравственных ценностей";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24.12.2014 № 808 «Об утверждении Основ государственной культурной политики»;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17.05.2023 г. N 358 "О Стратегии комплексной безопасности детей в Российской Федерации на период до 2030 года";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программа Российской Федерации «Развитие образования на 2018–2025 годы», утвержденная постановлением Правительства Российской Федерации от 26.12.2017 № 1642;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Национальный проект «Образование» (2019–2024 гг.), паспорт проекта утвержден президиумом Совета при Президенте Российской Федерации по стратегическому развитию и национальным проектам, протокол от 03.09.2018 № 10;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26.12.2017 г. N 1642 "Об утверждении государственной программы Российской Федерации "Развитие образования";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Распоряжение Правительства Российской Федерации от 29.05.2015 г. N 996-р (Стратегия развития воспитания в Российской Федерации на период до 2025 года);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Российской Федерации от 31.03.2022 г. N 678-р (Концепция развития дополнительного образования детей до 2030 года);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0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Российской Федерации от 24.06.2022 г. N 1688-р (Концепция подготовки педагогических кадров для сис</w:t>
            </w: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темы образования на период до 2030 года);</w:t>
            </w:r>
          </w:p>
          <w:p w:rsidR="00951F1D" w:rsidRPr="006307BE" w:rsidRDefault="006307BE" w:rsidP="00D55381">
            <w:pPr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0"/>
                <w:tab w:val="left" w:pos="425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Министерства просвещения Российской Федерации от 31.05.2021 № 286 "Об утверждении федерального образовательного стандарта начального общего образования" 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(Зарегистрирован 05.07.2021 № 64100)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:rsidR="00951F1D" w:rsidRPr="006307BE" w:rsidRDefault="006307BE" w:rsidP="00D55381">
            <w:pPr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0"/>
                <w:tab w:val="left" w:pos="425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Минобрнауки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России от 19.12.2014 № 1598 «Об утверждении ФГОС начального общего образования обучающихся с ограниченными возможностями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здоровья»  (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Зарегистрирован 3.02. 2015 г. N 35847)</w:t>
            </w:r>
          </w:p>
          <w:p w:rsidR="00951F1D" w:rsidRPr="006307BE" w:rsidRDefault="006307BE" w:rsidP="00D55381">
            <w:pPr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0"/>
                <w:tab w:val="left" w:pos="425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Министерства просвещения Российской Федерации от 31.05.2021 № 287 "Об утверждении федерального образовательного стандарта основного общего образования" 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(Зарегистрирован 05.07.2021 № 64101)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951F1D" w:rsidRPr="006307BE" w:rsidRDefault="006307BE" w:rsidP="00D55381">
            <w:pPr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0"/>
                <w:tab w:val="left" w:pos="425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Приказ Министерства образования и науки Российской Федерации № 413 от 17 мая 2012 г. «Об утверждении федерального государственного образовательного стандарта среднего общего образования»;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51F1D" w:rsidRPr="006307BE" w:rsidRDefault="006307BE" w:rsidP="00D55381">
            <w:pPr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0"/>
                <w:tab w:val="left" w:pos="425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413» (Зарегистрирован 12.09.2022 № 70034);</w:t>
            </w:r>
          </w:p>
          <w:p w:rsidR="00951F1D" w:rsidRPr="006307BE" w:rsidRDefault="00B52FD2" w:rsidP="00D55381">
            <w:pPr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0"/>
                <w:tab w:val="left" w:pos="425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tooltip="https://docs.edu.gov.ru/document/3a8149c34cdc83e75c444be77a4c791a/" w:history="1">
              <w:r w:rsidR="006307BE" w:rsidRPr="006307BE">
                <w:rPr>
                  <w:rStyle w:val="af1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Приказ Министерства просвещения Российской Федерации от 18.07.2022 № 568</w:t>
              </w:r>
            </w:hyperlink>
            <w:r w:rsidR="006307BE"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 «О внесении изменений в федеральный государственный образовательный стандарт основного общего образования» (Зарегистрирован 17.08.2022 № 69675);</w:t>
            </w:r>
          </w:p>
          <w:p w:rsidR="00951F1D" w:rsidRPr="006307BE" w:rsidRDefault="00B52FD2" w:rsidP="00D55381">
            <w:pPr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0"/>
                <w:tab w:val="left" w:pos="425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tooltip="http://publication.pravo.gov.ru/document/0001202402220046" w:history="1">
              <w:r w:rsidR="006307BE" w:rsidRPr="006307BE">
                <w:rPr>
                  <w:rStyle w:val="af1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highlight w:val="white"/>
                  <w:u w:val="none"/>
                </w:rPr>
                <w:t>Приказ Министерства просвещения Российской Федерации № 110 от 19.02.2024</w:t>
              </w:r>
            </w:hyperlink>
            <w:r w:rsidR="006307BE"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 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 (Зарегистрирован 22.02.2024 № 77331);</w:t>
            </w:r>
          </w:p>
          <w:p w:rsidR="00951F1D" w:rsidRPr="006307BE" w:rsidRDefault="00B52FD2" w:rsidP="00D55381">
            <w:pPr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0"/>
                <w:tab w:val="left" w:pos="425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tooltip="https://www.garant.ru/products/ipo/prime/doc/408497955/" w:history="1">
              <w:r w:rsidR="006307BE" w:rsidRPr="006307BE">
                <w:rPr>
                  <w:rStyle w:val="af1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Приказ Министерства просвещения Российской Федерации № 31 от 22.01.2024</w:t>
              </w:r>
            </w:hyperlink>
            <w:r w:rsidR="006307BE"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 (Зарегистрирован 22.02.2024  № 77330);</w:t>
            </w:r>
          </w:p>
          <w:p w:rsidR="00951F1D" w:rsidRPr="006307BE" w:rsidRDefault="006307BE" w:rsidP="00D55381">
            <w:pPr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0"/>
                <w:tab w:val="left" w:pos="425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Приказ Министерства просвещения Российской Федерации от 18.05.2023 № 372 “Об утверждении федеральной образовательной программы начального общего образования” (Зарегистрирован 12.07.2023 № 74229);</w:t>
            </w:r>
          </w:p>
          <w:p w:rsidR="00951F1D" w:rsidRPr="006307BE" w:rsidRDefault="006307BE" w:rsidP="00D55381">
            <w:pPr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0"/>
                <w:tab w:val="left" w:pos="425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Минпросвещения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России от 24.11.2022 г. № 1023 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здоровья";</w:t>
            </w:r>
          </w:p>
          <w:p w:rsidR="00951F1D" w:rsidRPr="006307BE" w:rsidRDefault="006307BE" w:rsidP="00D55381">
            <w:pPr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0"/>
                <w:tab w:val="left" w:pos="425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Приказ Министерства просвещения Российской Федерации от 18.05.2023 № 370 “Об утверждении федеральной образовательной программы основного общего образования” (Зарегистрирован 12.07.2023);</w:t>
            </w:r>
          </w:p>
          <w:p w:rsidR="00951F1D" w:rsidRPr="006307BE" w:rsidRDefault="006307BE" w:rsidP="00D55381">
            <w:pPr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0"/>
                <w:tab w:val="left" w:pos="425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Минпросвещения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России от 24.11.2022 г. № 1025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здоровья";</w:t>
            </w:r>
          </w:p>
          <w:p w:rsidR="00951F1D" w:rsidRPr="006307BE" w:rsidRDefault="006307BE" w:rsidP="00D55381">
            <w:pPr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0"/>
                <w:tab w:val="left" w:pos="425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Приказ Министерства просвещения Российской Федерации от 23.11.2022 №1014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"Об утверждении федеральной образовательной программы среднего общего образования"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(Зарегистрирован 22.12.2022 № 71763);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реализации проекта «Школа </w:t>
            </w:r>
            <w:proofErr w:type="spellStart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Минпросвещения</w:t>
            </w:r>
            <w:proofErr w:type="spellEnd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 России» Министерства просвещения Российской Федерации ФГБНУ «Институт управления образованием Российской академии образования», 2022г.;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Концепция проекта «Школа </w:t>
            </w:r>
            <w:proofErr w:type="spellStart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 России» (поддержана Коллегией Министерства просвещения Российской Федерации, протокол от 8 апреля 2022 г. № ПК-1вн);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уровень: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программа Мурманской области «Образование и наука», утвержденная постановлением Правительства Мурманской области от 11.11.2020 № 791-ПП.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Институциональный уровень: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Устав ГОБОУ МО «СОШ № 289»;</w:t>
            </w:r>
          </w:p>
        </w:tc>
      </w:tr>
      <w:tr w:rsidR="00951F1D" w:rsidRPr="006307BE">
        <w:trPr>
          <w:trHeight w:val="20"/>
        </w:trPr>
        <w:tc>
          <w:tcPr>
            <w:tcW w:w="124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75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Style w:val="aff1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Обеспечение непрерывного развития образовательной и воспитательной системы школы в инновационном режиме</w:t>
            </w: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с целью достижения более высокого уровня качества образования, обновления структуры и содержания образования, которые отвечают потребностям личности, государства и обеспечивают вхождение новых поколений в открытое информационное общество, сохранение традиций и развитие школы.</w:t>
            </w:r>
          </w:p>
        </w:tc>
      </w:tr>
      <w:tr w:rsidR="00951F1D" w:rsidRPr="006307BE">
        <w:trPr>
          <w:trHeight w:val="20"/>
        </w:trPr>
        <w:tc>
          <w:tcPr>
            <w:tcW w:w="124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75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уровень соответствия образовательной организации выраженности критериям и показателям проекта «Школа </w:t>
            </w:r>
            <w:proofErr w:type="spellStart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 России» по результатам самодиагностики. 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управленческий анализ и проектирование условий перехода на следующий уровень соответствия проекта «Школа </w:t>
            </w:r>
            <w:proofErr w:type="spellStart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 России» по каждому магистральному направлению и ключевому условию.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условия уровневого перехода в соответствии с концептуальными подходами проекта «Школа </w:t>
            </w:r>
            <w:proofErr w:type="spellStart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 России» с учетом всех магистральных направлений и ключевых условий проекта «Школа </w:t>
            </w:r>
            <w:proofErr w:type="spellStart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 России».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307BE">
              <w:rPr>
                <w:rFonts w:ascii="Times New Roman" w:hAnsi="Times New Roman" w:cs="Times New Roman"/>
              </w:rPr>
              <w:t>Построение системы персонифицированного профессионального развития педагогических работников Школы, обеспечивающую своевременную методическую подготовку с нацеленностью на достижение планируемых образовательных результатов.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307BE">
              <w:rPr>
                <w:rFonts w:ascii="Times New Roman" w:hAnsi="Times New Roman" w:cs="Times New Roman"/>
              </w:rPr>
              <w:t xml:space="preserve">Формирование предметно-пространственной среды в перспективе </w:t>
            </w:r>
            <w:proofErr w:type="spellStart"/>
            <w:r w:rsidRPr="006307BE">
              <w:rPr>
                <w:rFonts w:ascii="Times New Roman" w:hAnsi="Times New Roman" w:cs="Times New Roman"/>
              </w:rPr>
              <w:lastRenderedPageBreak/>
              <w:t>цифровизации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результатов.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07BE">
              <w:rPr>
                <w:rFonts w:ascii="Times New Roman" w:eastAsia="Times New Roman" w:hAnsi="Times New Roman" w:cs="Times New Roman"/>
              </w:rPr>
              <w:t>Расширение возможности образовательного партнёрства для повышения качества освоения содержания учебных предметов в пр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актическом применении. Создание системы сетевого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 w:themeColor="text1"/>
              </w:rPr>
              <w:t>взаимодействия  со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следующими партнерами: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1) 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ГАНОУ МО «ЦО «Лапландия»;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</w:rPr>
              <w:t>2) Мурманским арктическим университетом.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</w:rPr>
              <w:t>3) Средними специальными учреждениями г. Мурманска.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 xml:space="preserve"> 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Совершенствовать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 w:themeColor="text1"/>
              </w:rPr>
              <w:t>управленческую деятельность школьной команды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направленную на создание условий (кадровых, научно-методических, методических, организационных, информационных, психолого-педагогических), обеспечивающих освоени</w:t>
            </w:r>
            <w:r w:rsidRPr="006307BE">
              <w:rPr>
                <w:rFonts w:ascii="Times New Roman" w:eastAsia="Times New Roman" w:hAnsi="Times New Roman" w:cs="Times New Roman"/>
              </w:rPr>
              <w:t xml:space="preserve">е обучающимися образовательных программ. 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07BE">
              <w:rPr>
                <w:rFonts w:ascii="Times New Roman" w:eastAsia="Times New Roman" w:hAnsi="Times New Roman" w:cs="Times New Roman"/>
              </w:rPr>
              <w:t>Обеспечение безопасного образовательного процесса с соблюдением всех санитарно-эпидемиологических требований.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07BE">
              <w:rPr>
                <w:rFonts w:ascii="Times New Roman" w:eastAsia="Times New Roman" w:hAnsi="Times New Roman" w:cs="Times New Roman"/>
              </w:rPr>
              <w:t>Обеспечить управление Программой развития посредством мониторинга ее реализации.</w:t>
            </w:r>
          </w:p>
        </w:tc>
      </w:tr>
      <w:tr w:rsidR="00951F1D" w:rsidRPr="006307BE">
        <w:trPr>
          <w:trHeight w:val="20"/>
        </w:trPr>
        <w:tc>
          <w:tcPr>
            <w:tcW w:w="124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75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самодиагностика образовательной организации, определен уровень соответствия модели «Школа </w:t>
            </w:r>
            <w:proofErr w:type="spellStart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 России» по всем магистральным направлениям и ключевым условиям.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управленческий анализ и проектирование условий перехода на следующий уровень соответствия модели «Школа </w:t>
            </w:r>
            <w:proofErr w:type="spellStart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 России» (определены механизмы, пути и способы достижения намеченных результатов).</w:t>
            </w:r>
          </w:p>
          <w:p w:rsidR="00951F1D" w:rsidRPr="006307BE" w:rsidRDefault="006307BE" w:rsidP="00D55381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Описаны условий перехода на следующий уровень соответствия модели «Школа </w:t>
            </w:r>
            <w:proofErr w:type="spellStart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 России» с учётом 8 магистральных направлений развития: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- Знание: качество и объективность;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- Воспитание;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- Здоровье;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- Творчество;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- Профориентация;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- Учитель. Школьные команды;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- Школьный климат;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- Образовательная среда.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4) Выстроена система персонифицированного профессионального развития педагогических работников Школы, обеспечивающая своевременную методическую подготовку с нацеленностью на достижение планируемых образовательных результатов. (Модель методической работы школы, Программа методического сопровождения педагогических работников- индивидуальные маршруты отдельного педагога).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5) Сформирована предметно-пространственная среда в перспективе </w:t>
            </w:r>
            <w:proofErr w:type="spellStart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для расширения возможности индивидуализации образовательного процесса.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6) Расширены возможности образовательного партнёрства для повышения качества освоения содержания учебных предметов в практическом применении (количество партнеров увеличилось). Организовано сетевое взаимодействие.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7) Скорректирована управленческая модель Школы.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8) Созданы условия для обеспечения повышения безопасности в Школе в отношении детей и работников, посетителей и безопасности образовательного процесса с соблюдением всех санитарно-эпидемиологических требований.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9) Обеспечено управление Программой развития посредством мониторинга ее реализации (1 раз в год).</w:t>
            </w:r>
          </w:p>
        </w:tc>
      </w:tr>
      <w:tr w:rsidR="00951F1D" w:rsidRPr="006307BE">
        <w:trPr>
          <w:trHeight w:val="317"/>
        </w:trPr>
        <w:tc>
          <w:tcPr>
            <w:tcW w:w="124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75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Кондратенко И. В. – директор;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Ожегова Н. В. – заместитель директора по учебно-воспитательной работе;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Кожевникова Е. Н. – заместитель директора по учебно-воспитательной работе;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Селезнева С. Н. – заместитель директора по учебно-воспитательной работе;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Насонова М. В. – заместитель директора по воспитательной работе;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Пискунова О. В. – заместитель директора по воспитательной работе;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Горячева Т. В. – начальник ресурсного отдела;</w:t>
            </w:r>
          </w:p>
          <w:p w:rsidR="00951F1D" w:rsidRPr="006307BE" w:rsidRDefault="006307BE" w:rsidP="006307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Смирнова Н. В., - учитель истории и обществознания, руководитель МО истории, обществознания и географии;</w:t>
            </w:r>
          </w:p>
          <w:p w:rsidR="00951F1D" w:rsidRPr="006307BE" w:rsidRDefault="006307BE" w:rsidP="006307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Воротникова</w:t>
            </w:r>
            <w:proofErr w:type="spellEnd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 М. К. - учитель иностранного языка, руководитель МО учителей иностранных языков;</w:t>
            </w:r>
          </w:p>
          <w:p w:rsidR="00951F1D" w:rsidRPr="006307BE" w:rsidRDefault="006307BE" w:rsidP="006307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Малахоева</w:t>
            </w:r>
            <w:proofErr w:type="spellEnd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 Е. П. - учитель русского языка и литературы, руководитель МО учителей русского языка и литературы;</w:t>
            </w:r>
          </w:p>
          <w:p w:rsidR="00951F1D" w:rsidRPr="006307BE" w:rsidRDefault="006307BE" w:rsidP="006307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Ходзинскую</w:t>
            </w:r>
            <w:proofErr w:type="spellEnd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 Н. П. - учитель математики, руководитель МО учителей математики, информатики;</w:t>
            </w:r>
          </w:p>
          <w:p w:rsidR="00951F1D" w:rsidRPr="006307BE" w:rsidRDefault="006307BE" w:rsidP="006307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Миронова О. Н. - учитель биологии, руководитель МО учителей физики, химии, биологии;</w:t>
            </w:r>
          </w:p>
          <w:p w:rsidR="00951F1D" w:rsidRPr="006307BE" w:rsidRDefault="006307BE" w:rsidP="006307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Серкова Н. Г. - учитель начальных классов, руководителями МО учителей начальной школы;</w:t>
            </w:r>
          </w:p>
          <w:p w:rsidR="00951F1D" w:rsidRPr="006307BE" w:rsidRDefault="006307BE" w:rsidP="006307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Никитина М. А. - учитель физической культуры, руководитель МО учителей искусства, физической культуры, ОБЖ и технологии;</w:t>
            </w:r>
          </w:p>
          <w:p w:rsidR="00951F1D" w:rsidRPr="006307BE" w:rsidRDefault="006307BE" w:rsidP="006307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Болотникова</w:t>
            </w:r>
            <w:proofErr w:type="spellEnd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 А. В. - учитель английского языка, руководитель МО классных руководителей.</w:t>
            </w:r>
          </w:p>
        </w:tc>
      </w:tr>
      <w:tr w:rsidR="00951F1D" w:rsidRPr="006307BE">
        <w:trPr>
          <w:trHeight w:val="20"/>
        </w:trPr>
        <w:tc>
          <w:tcPr>
            <w:tcW w:w="124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Период реализации</w:t>
            </w:r>
          </w:p>
        </w:tc>
        <w:tc>
          <w:tcPr>
            <w:tcW w:w="375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– 2030 гг.</w:t>
            </w:r>
          </w:p>
        </w:tc>
      </w:tr>
      <w:tr w:rsidR="00951F1D" w:rsidRPr="006307BE">
        <w:trPr>
          <w:trHeight w:val="317"/>
        </w:trPr>
        <w:tc>
          <w:tcPr>
            <w:tcW w:w="124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75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Подготовительный, 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реализация, 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</w:t>
            </w:r>
          </w:p>
        </w:tc>
      </w:tr>
      <w:tr w:rsidR="00951F1D" w:rsidRPr="006307BE">
        <w:trPr>
          <w:trHeight w:val="317"/>
        </w:trPr>
        <w:tc>
          <w:tcPr>
            <w:tcW w:w="124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 этап – подготовительный </w:t>
            </w:r>
            <w:r w:rsidRPr="006307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6307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декабрь 2024 – август 2025 года</w:t>
            </w:r>
            <w:r w:rsidRPr="006307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75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Аналитико-диагностическая деятельность:</w:t>
            </w:r>
          </w:p>
          <w:p w:rsidR="00951F1D" w:rsidRPr="006307BE" w:rsidRDefault="006307BE" w:rsidP="00D55381">
            <w:pPr>
              <w:pStyle w:val="ConsPlusNormal"/>
              <w:numPr>
                <w:ilvl w:val="0"/>
                <w:numId w:val="1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Проблемно-ориентированный анализ </w:t>
            </w:r>
            <w:proofErr w:type="gramStart"/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самодиагностики  соответствия</w:t>
            </w:r>
            <w:proofErr w:type="gramEnd"/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«Школа </w:t>
            </w:r>
            <w:proofErr w:type="spellStart"/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Минпросвещения</w:t>
            </w:r>
            <w:proofErr w:type="spellEnd"/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России».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Подготовка локальных актов образовательной организации.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Информирование родительской общественности об изменениях в образовательной деятельности образовательной (родительские собрания).</w:t>
            </w:r>
          </w:p>
        </w:tc>
      </w:tr>
      <w:tr w:rsidR="00951F1D" w:rsidRPr="006307BE">
        <w:trPr>
          <w:trHeight w:val="317"/>
        </w:trPr>
        <w:tc>
          <w:tcPr>
            <w:tcW w:w="124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II этап – реализация </w:t>
            </w:r>
            <w:r w:rsidRPr="006307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(сентябрь 2025 года -май 2030 года)</w:t>
            </w:r>
          </w:p>
        </w:tc>
        <w:tc>
          <w:tcPr>
            <w:tcW w:w="375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Реализация мероприятий дорожной карты программы развития.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Корректировка решений в сфере управления образовательной деятельности.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Достижение школой уровня соответствия статусу «Школа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Минпросвещения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России» - «высокий» и его сохранения.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подпроектов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Магистральное направление «Знание» – реализация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подпроекта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дело – успех каждого!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Магистральное направление «Воспитание» - реализация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подпроекта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«Школа Активного Гражданина (ШАГ)».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Магистральное направление «Здоровье» - реализация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подпроекта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«Школа – территория здоровья».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Магистральное направление «Образовательная среда» - реализация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подпроекта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«Школа будущего».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Магистральное направление «Творчество» - реализация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подпроекта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«Творчество в каждом из нас».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Магистральное направление «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Профоориентация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- реализация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подпроекта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«Тропинки профессий».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Магистральное направление «Учитель. Школьная команда» - реализация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подпроекта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«Сотрудничество для будущего».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Магистральное направление «Школьный климат» - реализация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подпроекта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МИРная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школа».</w:t>
            </w:r>
          </w:p>
        </w:tc>
      </w:tr>
      <w:tr w:rsidR="00951F1D" w:rsidRPr="006307BE">
        <w:trPr>
          <w:trHeight w:val="317"/>
        </w:trPr>
        <w:tc>
          <w:tcPr>
            <w:tcW w:w="124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III этап – обобщающий </w:t>
            </w:r>
            <w:r w:rsidRPr="006307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(июнь 2030 года – декабрь 2030 года)</w:t>
            </w:r>
          </w:p>
        </w:tc>
        <w:tc>
          <w:tcPr>
            <w:tcW w:w="375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Рефлексивный анализ и принятие управленческих решений по перспективе развития образовательной организации.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Отработка и интерпретация данных: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соотнесение результатов реализации программы с поставленными целями и задачами;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определение перспектив и путей дальнейшего развития.</w:t>
            </w:r>
          </w:p>
        </w:tc>
      </w:tr>
      <w:tr w:rsidR="00951F1D" w:rsidRPr="006307BE">
        <w:trPr>
          <w:trHeight w:val="20"/>
        </w:trPr>
        <w:tc>
          <w:tcPr>
            <w:tcW w:w="124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75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Реализация настоящей Программы предполагается за счет бюджетного финансирования.</w:t>
            </w:r>
          </w:p>
        </w:tc>
      </w:tr>
      <w:tr w:rsidR="00951F1D" w:rsidRPr="006307BE">
        <w:trPr>
          <w:trHeight w:val="2976"/>
        </w:trPr>
        <w:tc>
          <w:tcPr>
            <w:tcW w:w="124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75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реализации Программы развития.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Вынесение вопросов по обсуждению результатов реализации программы (в соответствии с ее этапами) на рассмотрение Педагогического совета, родительского совета по итогам года.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Отражение результатов достижения индикативных показателей Программы развития в ежегодных отчетах о результатах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годам) с предоставлением последних Учредителю и общественности.</w:t>
            </w:r>
          </w:p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 Программы развития осуществляет директор ГОБОУ МО «СОШ № 289» Кондратенко И. В.</w:t>
            </w:r>
          </w:p>
        </w:tc>
      </w:tr>
    </w:tbl>
    <w:p w:rsidR="00951F1D" w:rsidRPr="006307BE" w:rsidRDefault="00951F1D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951F1D" w:rsidRPr="006307BE">
          <w:pgSz w:w="11906" w:h="16838"/>
          <w:pgMar w:top="851" w:right="567" w:bottom="851" w:left="1134" w:header="708" w:footer="708" w:gutter="0"/>
          <w:cols w:space="720"/>
          <w:docGrid w:linePitch="360"/>
        </w:sectPr>
      </w:pPr>
    </w:p>
    <w:p w:rsidR="00951F1D" w:rsidRPr="00B52FD2" w:rsidRDefault="00B52FD2" w:rsidP="00B52FD2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="006307BE" w:rsidRPr="00B52FD2">
        <w:rPr>
          <w:rFonts w:ascii="Times New Roman" w:hAnsi="Times New Roman" w:cs="Times New Roman"/>
          <w:b/>
          <w:bCs/>
          <w:sz w:val="28"/>
          <w:szCs w:val="28"/>
        </w:rPr>
        <w:t>Информационная справка об ОО</w:t>
      </w:r>
    </w:p>
    <w:p w:rsidR="00951F1D" w:rsidRPr="006307BE" w:rsidRDefault="00951F1D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16"/>
        <w:gridCol w:w="7579"/>
      </w:tblGrid>
      <w:tr w:rsidR="00951F1D" w:rsidRPr="006307BE">
        <w:tc>
          <w:tcPr>
            <w:tcW w:w="1283" w:type="pct"/>
          </w:tcPr>
          <w:p w:rsidR="00951F1D" w:rsidRPr="006307BE" w:rsidRDefault="006307BE" w:rsidP="006307BE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951F1D" w:rsidRPr="006307BE" w:rsidRDefault="006307BE" w:rsidP="006307BE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951F1D" w:rsidRPr="006307BE">
        <w:tc>
          <w:tcPr>
            <w:tcW w:w="1283" w:type="pc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1. Полное и сокращенное наименование в соответствии с Уставом: </w:t>
            </w:r>
            <w:r w:rsidRPr="006307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областное бюджетное общеобразовательное учреждение Мурманской области "Средняя общеобразовательная школа № 289", ГОБОУ МО «СОШ № 289».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2. Дату создания (основания): 1 ноября 1993 года.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3. ИНН: 5115300289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4. Информацию об учредителе ОО: Министерство образования и науки Мурманской области.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5. Регистрационный номер лицензии: № Л035-01232-51/00213172. Дата предоставления лицензии: 15 февраля 2022 года.</w:t>
            </w:r>
          </w:p>
          <w:p w:rsidR="00951F1D" w:rsidRPr="006307BE" w:rsidRDefault="006307BE" w:rsidP="006307BE">
            <w:pPr>
              <w:pStyle w:val="aff2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6307BE">
              <w:t xml:space="preserve">6. </w:t>
            </w:r>
            <w:r w:rsidRPr="006307BE">
              <w:rPr>
                <w:rStyle w:val="aff1"/>
                <w:rFonts w:eastAsia="Arial"/>
                <w:b w:val="0"/>
                <w:bCs w:val="0"/>
              </w:rPr>
              <w:t>Информация о местах осуществления образовательной деятельности:</w:t>
            </w:r>
            <w:r w:rsidRPr="006307BE">
              <w:rPr>
                <w:rStyle w:val="aff1"/>
                <w:b w:val="0"/>
                <w:bCs w:val="0"/>
              </w:rPr>
              <w:t xml:space="preserve"> </w:t>
            </w:r>
            <w:r w:rsidRPr="006307BE">
              <w:t xml:space="preserve">184310, Мурманская область, г. </w:t>
            </w:r>
            <w:proofErr w:type="spellStart"/>
            <w:r w:rsidRPr="006307BE">
              <w:t>Заозерск</w:t>
            </w:r>
            <w:proofErr w:type="spellEnd"/>
            <w:r w:rsidRPr="006307BE">
              <w:t xml:space="preserve">, улица Мира, дом 5А (здание № 1); улица </w:t>
            </w:r>
            <w:proofErr w:type="spellStart"/>
            <w:r w:rsidRPr="006307BE">
              <w:t>Колышкина</w:t>
            </w:r>
            <w:proofErr w:type="spellEnd"/>
            <w:r w:rsidRPr="006307BE">
              <w:t>, дом 16 (здание № 2)</w:t>
            </w:r>
          </w:p>
          <w:p w:rsidR="00951F1D" w:rsidRPr="006307BE" w:rsidRDefault="006307BE" w:rsidP="006307BE">
            <w:pPr>
              <w:pStyle w:val="aff2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6307BE">
              <w:t xml:space="preserve">7. Контакты: </w:t>
            </w:r>
          </w:p>
          <w:p w:rsidR="00951F1D" w:rsidRPr="006307BE" w:rsidRDefault="006307BE" w:rsidP="006307BE">
            <w:pPr>
              <w:pStyle w:val="aff2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6307BE">
              <w:rPr>
                <w:rStyle w:val="aff1"/>
                <w:rFonts w:eastAsia="Arial"/>
                <w:b w:val="0"/>
                <w:bCs w:val="0"/>
              </w:rPr>
              <w:t>Контактные телефоны:</w:t>
            </w:r>
            <w:r w:rsidRPr="006307BE">
              <w:t> 8 81556 32595 – секретарь, 8 81556 32603 - директор</w:t>
            </w:r>
            <w:r w:rsidRPr="006307BE">
              <w:rPr>
                <w:shd w:val="clear" w:color="auto" w:fill="F8F8FA"/>
              </w:rPr>
              <w:t>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 </w:t>
            </w:r>
            <w:hyperlink r:id="rId13" w:tooltip="mailto:direktor-289@yandex.ru" w:history="1">
              <w:r w:rsidRPr="006307BE">
                <w:rPr>
                  <w:rFonts w:ascii="Times New Roman" w:hAnsi="Times New Roman" w:cs="Times New Roman"/>
                  <w:sz w:val="24"/>
                  <w:szCs w:val="24"/>
                </w:rPr>
                <w:t>direktor-289@yandex.ru</w:t>
              </w:r>
            </w:hyperlink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ОО в сети «Интернет»: https://school289zaozersk.gosuslugi.ru/</w:t>
            </w:r>
          </w:p>
        </w:tc>
      </w:tr>
      <w:tr w:rsidR="00951F1D" w:rsidRPr="006307BE">
        <w:tc>
          <w:tcPr>
            <w:tcW w:w="1283" w:type="pct"/>
          </w:tcPr>
          <w:p w:rsidR="00951F1D" w:rsidRPr="006307BE" w:rsidRDefault="006307BE" w:rsidP="006307BE">
            <w:pPr>
              <w:pStyle w:val="a3"/>
              <w:widowControl w:val="0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6307B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717" w:type="pct"/>
          </w:tcPr>
          <w:p w:rsidR="00951F1D" w:rsidRPr="006307BE" w:rsidRDefault="006307BE" w:rsidP="006307BE">
            <w:pPr>
              <w:pStyle w:val="a3"/>
              <w:widowControl w:val="0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Общее количество обучающихся: 1122 человека.</w:t>
            </w:r>
          </w:p>
          <w:p w:rsidR="00951F1D" w:rsidRPr="006307BE" w:rsidRDefault="006307BE" w:rsidP="006307BE">
            <w:pPr>
              <w:pStyle w:val="a3"/>
              <w:widowControl w:val="0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на уровне НОО: 512 человек.</w:t>
            </w:r>
          </w:p>
          <w:p w:rsidR="00951F1D" w:rsidRPr="006307BE" w:rsidRDefault="006307BE" w:rsidP="006307BE">
            <w:pPr>
              <w:pStyle w:val="a3"/>
              <w:widowControl w:val="0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на уровне ООО: 524 человека.</w:t>
            </w:r>
          </w:p>
          <w:p w:rsidR="00951F1D" w:rsidRPr="006307BE" w:rsidRDefault="006307BE" w:rsidP="006307BE">
            <w:pPr>
              <w:pStyle w:val="a3"/>
              <w:widowControl w:val="0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на уровне СОО: 86 человек.</w:t>
            </w:r>
          </w:p>
          <w:p w:rsidR="00951F1D" w:rsidRPr="006307BE" w:rsidRDefault="006307BE" w:rsidP="006307BE">
            <w:pPr>
              <w:pStyle w:val="a3"/>
              <w:widowControl w:val="0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с ОВЗ: 64</w:t>
            </w:r>
          </w:p>
          <w:p w:rsidR="00951F1D" w:rsidRPr="006307BE" w:rsidRDefault="006307BE" w:rsidP="006307BE">
            <w:pPr>
              <w:pStyle w:val="a3"/>
              <w:widowControl w:val="0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Количество детей-инвалидов: 12</w:t>
            </w:r>
          </w:p>
        </w:tc>
      </w:tr>
      <w:tr w:rsidR="00951F1D" w:rsidRPr="006307BE">
        <w:tc>
          <w:tcPr>
            <w:tcW w:w="1283" w:type="pc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Реализуются образовательные программы начального общего, основного общего, среднего общего образования, дополнительного образования детей.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Обеспечивается углубленное изучение предметов с 10 класса: математика, физика, биология, обществознание, литература.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 1995 года по 2024 год выпускники школы получили 73 серебряных и 96 золотых медалей. Городской премией «Успех» награждено 63 выпускника.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школе функционирует четкая структура образовательной организации - коллегиальные органы управления: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3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собрание трудового коллектива образовательной организации;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3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Педагогический совет образовательной организации;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3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 родителей;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3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 школьного самоуправления.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располагает современными, оборудованными в соответствии с современными требованиями помещениями, достаточным арсеналом современных дидактических и технических ресурсов. Все учебные, административные и служебные кабинеты, читальный зал библиотеки, актовый зал обеспечены компьютерной и копировально-множительной техникой, цифровыми образовательными ресурсами, выходом в сеть Интернет.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Реализуется 23 программы внеурочной деятельности: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Разговоры о важном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На Севере жить!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Математическая грамотность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Читательская грамотность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Разговор о правильном питании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Орлята России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Игры народов России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Хоровое пение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Дорожная азбука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Робототехника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Шахматы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Россия – мои горизонты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Практикум по решению задач по математике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 Практикум по текстовым задачам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 Самбо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 Театральные веснушки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 Финансовая грамотность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 Зеленая лаборатория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19. Мастерица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 Техническое моделирование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 Основы проектной деятельности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 Азбука безопасности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 Первая помощь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Реализуются 12 программ ДООП: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8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Техническая направленность: ДООП «Компьютерная графика»,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ДООП «</w:t>
            </w:r>
            <w:proofErr w:type="spellStart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ПервоРобот</w:t>
            </w:r>
            <w:proofErr w:type="spellEnd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», ДООП «</w:t>
            </w:r>
            <w:proofErr w:type="spellStart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Робототехник</w:t>
            </w:r>
            <w:proofErr w:type="spellEnd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», ДООП «Объёмное моделирование 3</w:t>
            </w:r>
            <w:r w:rsidRPr="00630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 ручкой».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8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Туристско-краеведческое направление: ДООП «Малая Родина»,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8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 направление: ДООП «Волейбол»,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ДООП «Баскетбол» (13 – 17 лет), ДООП «Баскетбол» (10-13 лет), ДООП «Школа мяча», ДООП «ОФП+», ДООП «Мини-футбол».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8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Социально-гуманитарное направление: ДООП «Мир шахмат».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С 1 сентября 2020 года в ГОБОУ МО «СОШ № 289» в рамках национального проекта «Образование» федерального проекта «Современная школа» функционирует современное образовательное пространство - Центр образования цифрового и гуманитарного профилей «Точка роста». Деятельность центра направлена на формирование современных компетенций и навыков у обучающихся, в том числе по учебным предметам «Технология», «Информатика», «Основы безопасности жизнедеятельности».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С целью создания условий для выявления и поддержки интеллектуального потенциала учащихся в образовательном учреждении организована деятельность школьного научного общества "Искатели". Ежегодно на базе образовательного учреждения ежегодно проводятся: школьная конференция творческих, проектных и исследовательских работ учащихся: «Муниципальная ярмарка проектных и исследовательских работ учащихся 1 – 4 классов» и «Муниципальная конференция научно-исследовательских работ учащихся «Шаг в третье тысячелетие». 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 xml:space="preserve">В школе успешно функционирует школьная демократическая республика "Синяя птица" как форма ученического самоуправления (5 – 11 классы). С 2019 года в школе функционирует школьное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обьединение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 xml:space="preserve"> «Регион улыбок» (1-4 классы).  С января 2023 года на базе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lastRenderedPageBreak/>
              <w:t>школы открыто первичное отделение РДДМ «Движение первых».  В школе успешно реализуется проект «Навигаторы детства 2.0» с сентября 2021 года.  С октября 2021 года на базе школы организована деятельность муниципального центра профилактики детского дорожно-транспортного травматизма, отряда ЮИД.  С 2022 года творческие способности учащихся развивает школьная студия театрального мастерства «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Талантиум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 xml:space="preserve"> 289».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В школе функционирует школьный спортивный клуб «Чемпион». С 01.09.2023 года в школе функционирует историко-краеведческий музей «Хранитель времени», в ноябре 2024 года открыт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военно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патриотический клуб «Звезда Победы». С ноября 2024 года в школе функционирует киноклуб.</w:t>
            </w:r>
          </w:p>
        </w:tc>
      </w:tr>
      <w:tr w:rsidR="00951F1D" w:rsidRPr="006307BE">
        <w:tc>
          <w:tcPr>
            <w:tcW w:w="1283" w:type="pct"/>
          </w:tcPr>
          <w:p w:rsidR="00951F1D" w:rsidRPr="006307BE" w:rsidRDefault="006307BE" w:rsidP="006307BE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:rsidR="00951F1D" w:rsidRPr="006307BE" w:rsidRDefault="006307BE" w:rsidP="006307BE">
            <w:pPr>
              <w:spacing w:line="360" w:lineRule="auto"/>
              <w:jc w:val="both"/>
              <w:rPr>
                <w:rFonts w:ascii="Times New Roman" w:hAnsi="Times New Roman" w:cs="Times New Roman"/>
                <w:highlight w:val="lightGray"/>
              </w:rPr>
            </w:pPr>
            <w:r w:rsidRPr="006307BE">
              <w:rPr>
                <w:rFonts w:ascii="Times New Roman" w:eastAsia="Times New Roman" w:hAnsi="Times New Roman" w:cs="Times New Roman"/>
                <w:highlight w:val="white"/>
                <w:shd w:val="clear" w:color="FFFFFF" w:themeColor="background1" w:fill="FFFFFF" w:themeFill="background1"/>
              </w:rPr>
      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 Продолжительность учебного года: 1-е классы – 33 недели, 2–8-е классы – 34 недели, 9-е и 11-е классы – в соответствии с расписанием ГИА. Продолжительность уроков – 45 минут. Образовательная деятельность в школе осуществляется по пятидневной учебной неделе для 1–11-х классов. Занятия проводятся в одну смену.</w:t>
            </w:r>
          </w:p>
        </w:tc>
      </w:tr>
      <w:tr w:rsidR="00951F1D" w:rsidRPr="006307BE">
        <w:tc>
          <w:tcPr>
            <w:tcW w:w="1283" w:type="pct"/>
          </w:tcPr>
          <w:p w:rsidR="00951F1D" w:rsidRPr="006307BE" w:rsidRDefault="006307BE" w:rsidP="006307BE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работников - 115. 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Общее количество педагогических работников - 77.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Количество учителей - 64.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Количество специалистов: педагоги-психологи - 3; учителя-логопеды - 2; учителя-дефектологи - 1; социальные педагоги - 3; педагоги-организаторы - 3; педагоги-библиотекари - 1.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специалистов, работающих в 2024/2025 учебном году - 0.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школы, работающих в образовательной организации в 2024/2025 учебном году - 1.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имеющие ученую степень/ ученое звание: 2 педагога, из них: 1 учитель – кандидат физико-математических наук; 1 учитель – кандидат филологических наук, доцент философии.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имеющих высшую квалификационную категорию - 36, 4% (28 педагогов).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имеющих первую квалификационную категорию - 24,7% (19 педагогов).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педагогов, награжденные ведомственными знаками </w:t>
            </w:r>
            <w:r w:rsidRPr="00630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отличия - 3 человека.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имеющих почетные награды федерального уровня (ведомственные) - 7 человек.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имеющих почетные награды регионального уровня (ведомственные) - 32 человека.</w:t>
            </w:r>
          </w:p>
        </w:tc>
      </w:tr>
      <w:tr w:rsidR="00951F1D" w:rsidRPr="006307BE">
        <w:trPr>
          <w:trHeight w:val="425"/>
        </w:trPr>
        <w:tc>
          <w:tcPr>
            <w:tcW w:w="1283" w:type="pc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«Центр культуры и библиотечного обслуживания имени Героя России вице-адмирала М.В.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Моцака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 (ЦКБО).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Центр дополнительного образования детей (ЦДОД)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Детско-юношеская спортивная школа (ДЮСШ)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Детская музыкальная школа (ДМШ)</w:t>
            </w:r>
          </w:p>
        </w:tc>
      </w:tr>
      <w:tr w:rsidR="00951F1D" w:rsidRPr="006307BE">
        <w:tc>
          <w:tcPr>
            <w:tcW w:w="1283" w:type="pct"/>
          </w:tcPr>
          <w:p w:rsidR="00951F1D" w:rsidRPr="006307BE" w:rsidRDefault="006307BE" w:rsidP="006307BE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описание достижений ОО за предыдущие</w:t>
            </w:r>
            <w:r w:rsidRPr="006307B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3717" w:type="pc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достигают необходимых образовательных результатов по обязательным предметам и предметам по выбору (100% обучающихся 9 и 11 классов получили аттестаты ООО и СОО) для продолжения образовательной траектории в СПО и ВУЗах. Созданы методические и кадровые условия для реализации ФГОС всех уровней общего образования.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достижения: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2022 год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Российская научно-социальная программа для молодёжи и школьников «Шаг в будущее». XX Региональное соревнование юных исследователей «Будущее Севера. ЮНИОР». 21.11.2022 – 26.11.2022. Диплом II степени.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-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highlight w:val="white"/>
              </w:rPr>
              <w:t>Региональный этап Всероссийского конкурса «Учитель года России» - «Учитель года Мурманской области - 2022». Участник конкурса – 1 педагог.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07BE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-</w:t>
            </w:r>
            <w:r w:rsidRPr="006307BE"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white"/>
              </w:rPr>
              <w:t>XVII Международный конкурс научно-исследовательских и творческих работ учащихся «Старт в науке». Диплом победителя I степени – 1 ученик.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- Муниципальный этап конкурса «Я и Россия: мечта о будущем». Октябрь 2022 года. Количество победителей и призёров – 3 ученика.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- Региональный этап Всероссийского конкурса творческих работ учащихся «Я и Россия: мечты о будущем». 31.10.2022. 1 место – 1 ученик; 3 место – 1 ученик.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-Муниципальный конкурс методических разработок «Просвещаем – обучаем!». Количество педагогов, которые приняли участие в данном 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конкурсе - 4 человека. Результативность участия - 3 педагога награждены дипломами 1 и 2 степени.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-Фестиваль «Юные инженеры Арктики». Открытие сезона 2022/2023 учебного года». Областной заочный фестиваль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Lego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-проектов «Чудеса за полярным кругом». Количество участников – 2 ученика. Результативность участия – дипломы призёров 2 ученика.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-Межмуниципальный заочный конкурс технического творчества «Страна мастеров» (Управление образования администрации Кольского района Мурманской области, МБУДО «ДОЦ» Кольского района). 28.10.2022 – 11.11.2022. Количество участников – 5 учеников (командная защита проекта). Результативность участия – диплом призёра.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-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highlight w:val="white"/>
              </w:rPr>
              <w:t>II Всероссийский педагогический конкурс 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«Современное воспитание подрастающего поколения» 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highlight w:val="white"/>
              </w:rPr>
              <w:t>(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СМИ «Фонд образовательной и научной деятельности 21 века»,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highlight w:val="white"/>
              </w:rPr>
              <w:t xml:space="preserve"> 24.10.2022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). 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highlight w:val="white"/>
              </w:rPr>
              <w:t>Диплом 1 степени.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Региональный этап VII Всероссийского конкурса детского и юношеского искусства «Базовые национальные ценности». Результативность участия – диплом за 3 место.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-Региональный этап Всероссийского фестиваля творческих открытий и инициатив «Леонардо». Результативность участия – диплом за 2 место.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highlight w:val="white"/>
              </w:rPr>
              <w:t>Региональный этап Всероссийского конкурса «Учитель года России» - «Учитель года Мурманской области - 2023». Участник конкурса – 1 педагог.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-В 2022 году школа получила грант на реализацию мероприятий по преобразованию пространств образовательных организаций в рамках проекта «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Aрктическая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школа»: пространство актового зала в здании № 1.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-В 2022 году школа реализовывала региональный проект по модернизации школьных систем образования в рамках государственной программы Российской Федерации «Развития образования».</w:t>
            </w:r>
          </w:p>
          <w:p w:rsidR="00951F1D" w:rsidRPr="006307BE" w:rsidRDefault="00951F1D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2023 год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- 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highlight w:val="white"/>
              </w:rPr>
              <w:t>Региональный этап Всероссийского конкурса «Учитель года России» - «Учитель года Мурманской области - 2023». Участник конкурса – 1 педагог.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highlight w:val="white"/>
              </w:rPr>
              <w:lastRenderedPageBreak/>
              <w:t xml:space="preserve">- Региональная командная олимпиада педагогов по функциональной грамотности.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highlight w:val="white"/>
              </w:rPr>
              <w:t>Команда  педагогов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highlight w:val="white"/>
              </w:rPr>
              <w:t xml:space="preserve"> – призёр.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- Городской конкурс профессионального мастерства педагогических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работников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ЗАТО город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Заозерск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«Педагог года – 2023». Участник конкурса – 1 учитель (победитель в номинации «Учитель года»).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- Муниципальный конкурс методических разработок «Традиции и инновации в современной школе» (февраль 2023 года, МКУ «Управление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ОКСиМП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). Количество педагогов, которые приняли участие в данном конкурсе – 16 человек. Результативность участия – дипломами 1, 2, 3 степени награждены 13 педагогов.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- Муниципальный конкурс методических разработок «Профессиональный ориентир» (февраль 2023 г., МКУ «Управление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ОКСиМП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»). Количество педагогов, которые приняли участие в данном конкурсе – 8 человек. Результативность участия – дипломами 1, 2, 3 степени награждены 5 педагогов.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- Региональный этап Всероссийского фестиваля творческих открытий и инициатив «Леонардо» (февраль 2023 года). Результативность участия: дипломы второй степени – 2 ученика.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-Региональный чемпионат по оказанию Первой помощи (28.10.2023 года, Медицинский колледж г. Мурманска). Результативность участия: 2 место.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-Региональный этап Всероссийского конкурса на знание государственной символики РФ и символики Мурманской области (октябрь 2023 года). Результативность участия: 1 победитель.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- Региональная педагогическая олимпиада учащихся девятых классов 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highlight w:val="white"/>
              </w:rPr>
              <w:t>общеобразовательных организаций Мурманской области "Шаги к первому успеху"(11.12.2023 – 14.12.2023 г., Мурманский педагогический колледж). Количество участников – 2 ученицы. Результативность: 1 ученица Диплом за 1 место.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- Межмуниципальный конкурс «Твори, выдумывай, пробуй» (февраль 2023 год). Результативность: 1 ученик победитель.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- Муниципальный фестиваль по робототехнике «РОБОАРКТИКА-2023» (март 2023 г.). Результативность участия -  60 победителей и призёров.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 xml:space="preserve">- XIX муниципальная конференция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научно-исследовательских работ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обучающихся «Шаг в третье тысячелетие» (май 2023 года). Результативность участия: 26 победителей и призёров.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-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 2023 году школа стала победителем в конкурсном отборе на предоставление грантов на поощрение государственных областных и муниципальных образовательных организаций в номинации «Городские школы Заполярья».</w:t>
            </w:r>
          </w:p>
          <w:p w:rsidR="00951F1D" w:rsidRPr="006307BE" w:rsidRDefault="00951F1D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2024 год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- Городской конкурс профессионального мастерства педагогических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работников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ЗАТО город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Заозерск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«Педагог года – 2024». 14.02.2024 – 16.02.2024. Участие в конкурсе – 1 педагог. Победитель в номинации «Дебют», победитель городского конкурса.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Региональный этап Всероссийского фестиваля творческих открытий и инициатив «Леонардо» (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март  2024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года). Результативность участия: диплом «За особые успехи» -1 ученик.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-XX Муниципальная конференция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научно-исследовательских работ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обучающихся «Шаг в третье тысячелетие». 13.04.2024 г. Количество победителей и призёров – 18 обучающихся.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- Муниципальный фестиваль по робототехнике «РОБОАРКТИКА – 2024». 20.02.2024 – 21.02.2024 гг. Количество победителей и призёров – 17 обучающихся.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-</w:t>
            </w:r>
            <w:r w:rsidRPr="006307BE">
              <w:rPr>
                <w:rFonts w:ascii="Times New Roman" w:eastAsia="Times New Rom" w:hAnsi="Times New Roman" w:cs="Times New Roman"/>
                <w:color w:val="000000" w:themeColor="text1"/>
                <w:sz w:val="24"/>
                <w:szCs w:val="24"/>
              </w:rPr>
              <w:t xml:space="preserve">Всероссийский конкурс «Гимн России понятными словами», 1 место в номинации </w:t>
            </w:r>
            <w:r w:rsidRPr="006307BE">
              <w:rPr>
                <w:rFonts w:ascii="Times New Roman" w:eastAsia="Times New Rom" w:hAnsi="Times New Roman" w:cs="Times New Roman"/>
                <w:color w:val="000000" w:themeColor="text1"/>
                <w:sz w:val="24"/>
                <w:szCs w:val="24"/>
                <w:highlight w:val="white"/>
              </w:rPr>
              <w:t>«Видеоролик или мультфильм о слове из гимна России»</w:t>
            </w:r>
            <w:r w:rsidRPr="006307BE">
              <w:rPr>
                <w:rFonts w:ascii="Times New Roman" w:eastAsia="Times New Rom" w:hAnsi="Times New Roman" w:cs="Times New Roman"/>
                <w:color w:val="000000" w:themeColor="text1"/>
                <w:sz w:val="24"/>
                <w:szCs w:val="24"/>
              </w:rPr>
              <w:t>, декабрь 2024г.</w:t>
            </w:r>
          </w:p>
        </w:tc>
      </w:tr>
    </w:tbl>
    <w:p w:rsidR="00951F1D" w:rsidRPr="006307BE" w:rsidRDefault="00951F1D" w:rsidP="006307B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51F1D" w:rsidRPr="006307BE">
          <w:pgSz w:w="11906" w:h="16838"/>
          <w:pgMar w:top="851" w:right="567" w:bottom="851" w:left="1134" w:header="708" w:footer="708" w:gutter="0"/>
          <w:cols w:space="720"/>
          <w:docGrid w:linePitch="360"/>
        </w:sectPr>
      </w:pPr>
    </w:p>
    <w:p w:rsidR="00951F1D" w:rsidRPr="00B52FD2" w:rsidRDefault="00B52FD2" w:rsidP="00B52FD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3. </w:t>
      </w:r>
      <w:r w:rsidR="006307BE" w:rsidRPr="00B52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Проблемно-ориентированный анализ текущего состояния и результатов самодиагностики.</w:t>
      </w:r>
    </w:p>
    <w:p w:rsidR="00951F1D" w:rsidRPr="006307BE" w:rsidRDefault="00B52FD2" w:rsidP="006307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307BE" w:rsidRPr="006307BE">
        <w:rPr>
          <w:rFonts w:ascii="Times New Roman" w:hAnsi="Times New Roman" w:cs="Times New Roman"/>
          <w:sz w:val="28"/>
          <w:szCs w:val="28"/>
        </w:rPr>
        <w:t>.1. Результаты самодиагностики, установление уровня достижения результатов Проекта (баллы, уровень по каждому направлению и в целом).</w:t>
      </w:r>
      <w:r w:rsidR="006307BE" w:rsidRPr="006307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1F1D" w:rsidRPr="006307BE" w:rsidRDefault="006307BE" w:rsidP="006307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7BE">
        <w:rPr>
          <w:rFonts w:ascii="Times New Roman" w:eastAsia="Times New Roman" w:hAnsi="Times New Roman" w:cs="Times New Roman"/>
          <w:sz w:val="24"/>
          <w:szCs w:val="24"/>
        </w:rPr>
        <w:t xml:space="preserve">В ноябре 2024 г. администрацией ГОБОУ МО «СОШ № 289» проведена самодиагностика учреждения в рамках проекта «Школы </w:t>
      </w:r>
      <w:proofErr w:type="spellStart"/>
      <w:r w:rsidRPr="006307BE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6307BE">
        <w:rPr>
          <w:rFonts w:ascii="Times New Roman" w:eastAsia="Times New Roman" w:hAnsi="Times New Roman" w:cs="Times New Roman"/>
          <w:sz w:val="24"/>
          <w:szCs w:val="24"/>
        </w:rPr>
        <w:t xml:space="preserve"> России» по методике </w:t>
      </w:r>
      <w:proofErr w:type="gramStart"/>
      <w:r w:rsidRPr="006307BE">
        <w:rPr>
          <w:rFonts w:ascii="Times New Roman" w:eastAsia="Times New Roman" w:hAnsi="Times New Roman" w:cs="Times New Roman"/>
          <w:sz w:val="24"/>
          <w:szCs w:val="24"/>
        </w:rPr>
        <w:t>ФГБНУ  «</w:t>
      </w:r>
      <w:proofErr w:type="gramEnd"/>
      <w:r w:rsidRPr="006307BE">
        <w:rPr>
          <w:rFonts w:ascii="Times New Roman" w:eastAsia="Times New Roman" w:hAnsi="Times New Roman" w:cs="Times New Roman"/>
          <w:sz w:val="24"/>
          <w:szCs w:val="24"/>
        </w:rPr>
        <w:t xml:space="preserve">Институт управления образованием Российской академии образования» на основе  принципов управления качеством образования. По итогам диагностики произведен </w:t>
      </w:r>
      <w:proofErr w:type="gramStart"/>
      <w:r w:rsidRPr="006307BE">
        <w:rPr>
          <w:rFonts w:ascii="Times New Roman" w:eastAsia="Times New Roman" w:hAnsi="Times New Roman" w:cs="Times New Roman"/>
          <w:sz w:val="24"/>
          <w:szCs w:val="24"/>
        </w:rPr>
        <w:t>анализ  данных</w:t>
      </w:r>
      <w:proofErr w:type="gramEnd"/>
      <w:r w:rsidRPr="006307BE">
        <w:rPr>
          <w:rFonts w:ascii="Times New Roman" w:eastAsia="Times New Roman" w:hAnsi="Times New Roman" w:cs="Times New Roman"/>
          <w:sz w:val="24"/>
          <w:szCs w:val="24"/>
        </w:rPr>
        <w:t xml:space="preserve">. Общие данные представлены на радиальной (лепестковой) диаграмме (рисунок 1). </w:t>
      </w:r>
    </w:p>
    <w:p w:rsidR="00951F1D" w:rsidRPr="006307BE" w:rsidRDefault="006307BE" w:rsidP="006307B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6307BE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9351383" cy="3971497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5318708" name="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rcRect r="33728" b="11096"/>
                        <a:stretch/>
                      </pic:blipFill>
                      <pic:spPr bwMode="auto">
                        <a:xfrm>
                          <a:off x="0" y="0"/>
                          <a:ext cx="9351383" cy="39714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36.33pt;height:312.72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</w:p>
    <w:p w:rsidR="00951F1D" w:rsidRPr="006307BE" w:rsidRDefault="006307BE" w:rsidP="006307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07BE">
        <w:rPr>
          <w:rFonts w:ascii="Times New Roman" w:eastAsia="Times New Roman" w:hAnsi="Times New Roman" w:cs="Times New Roman"/>
          <w:sz w:val="24"/>
          <w:szCs w:val="24"/>
        </w:rPr>
        <w:t xml:space="preserve">Рисунок 1 – Результаты самодиагностики по модели «Школа </w:t>
      </w:r>
      <w:proofErr w:type="spellStart"/>
      <w:proofErr w:type="gramStart"/>
      <w:r w:rsidRPr="006307BE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6307BE">
        <w:rPr>
          <w:rFonts w:ascii="Times New Roman" w:eastAsia="Times New Roman" w:hAnsi="Times New Roman" w:cs="Times New Roman"/>
          <w:sz w:val="24"/>
          <w:szCs w:val="24"/>
        </w:rPr>
        <w:t xml:space="preserve">  России</w:t>
      </w:r>
      <w:proofErr w:type="gramEnd"/>
      <w:r w:rsidRPr="006307BE">
        <w:rPr>
          <w:rFonts w:ascii="Times New Roman" w:eastAsia="Times New Roman" w:hAnsi="Times New Roman" w:cs="Times New Roman"/>
          <w:sz w:val="24"/>
          <w:szCs w:val="24"/>
        </w:rPr>
        <w:t>» (ноябрь,2024 г.)</w:t>
      </w:r>
    </w:p>
    <w:p w:rsidR="00951F1D" w:rsidRPr="006307BE" w:rsidRDefault="00951F1D" w:rsidP="006307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F1D" w:rsidRPr="006307BE" w:rsidRDefault="00B52FD2" w:rsidP="006307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6307BE" w:rsidRPr="006307BE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951F1D" w:rsidRPr="006307BE" w:rsidRDefault="006307BE" w:rsidP="006307BE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Интерпретация результатов самодиагностики: </w:t>
      </w:r>
    </w:p>
    <w:tbl>
      <w:tblPr>
        <w:tblStyle w:val="af0"/>
        <w:tblW w:w="5000" w:type="pct"/>
        <w:tblLayout w:type="fixed"/>
        <w:tblLook w:val="04A0" w:firstRow="1" w:lastRow="0" w:firstColumn="1" w:lastColumn="0" w:noHBand="0" w:noVBand="1"/>
      </w:tblPr>
      <w:tblGrid>
        <w:gridCol w:w="760"/>
        <w:gridCol w:w="5047"/>
        <w:gridCol w:w="4674"/>
        <w:gridCol w:w="4645"/>
      </w:tblGrid>
      <w:tr w:rsidR="00951F1D" w:rsidRPr="006307BE">
        <w:tc>
          <w:tcPr>
            <w:tcW w:w="761" w:type="dxa"/>
            <w:vAlign w:val="center"/>
          </w:tcPr>
          <w:p w:rsidR="00951F1D" w:rsidRPr="006307BE" w:rsidRDefault="006307BE" w:rsidP="006307B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050" w:type="dxa"/>
            <w:vAlign w:val="center"/>
          </w:tcPr>
          <w:p w:rsidR="00951F1D" w:rsidRPr="006307BE" w:rsidRDefault="006307BE" w:rsidP="006307B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4677" w:type="dxa"/>
            <w:vAlign w:val="center"/>
          </w:tcPr>
          <w:p w:rsidR="00951F1D" w:rsidRPr="006307BE" w:rsidRDefault="006307BE" w:rsidP="006307B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4648" w:type="dxa"/>
            <w:vAlign w:val="center"/>
          </w:tcPr>
          <w:p w:rsidR="00951F1D" w:rsidRPr="006307BE" w:rsidRDefault="006307BE" w:rsidP="006307B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951F1D" w:rsidRPr="006307BE">
        <w:tc>
          <w:tcPr>
            <w:tcW w:w="761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50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4677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баллов (средний уровень)</w:t>
            </w:r>
          </w:p>
        </w:tc>
        <w:tc>
          <w:tcPr>
            <w:tcW w:w="4648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баллов (высокий уровень)</w:t>
            </w:r>
          </w:p>
        </w:tc>
      </w:tr>
      <w:tr w:rsidR="00951F1D" w:rsidRPr="006307BE">
        <w:tc>
          <w:tcPr>
            <w:tcW w:w="761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50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4677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баллов (средний уровень)</w:t>
            </w:r>
          </w:p>
        </w:tc>
        <w:tc>
          <w:tcPr>
            <w:tcW w:w="4648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баллов (высокий уровень)</w:t>
            </w:r>
          </w:p>
        </w:tc>
      </w:tr>
      <w:tr w:rsidR="00951F1D" w:rsidRPr="006307BE">
        <w:tc>
          <w:tcPr>
            <w:tcW w:w="761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50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4677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балл (высокий уровень)</w:t>
            </w:r>
          </w:p>
        </w:tc>
        <w:tc>
          <w:tcPr>
            <w:tcW w:w="4648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балла (высокий уровень)</w:t>
            </w:r>
          </w:p>
        </w:tc>
      </w:tr>
      <w:tr w:rsidR="00951F1D" w:rsidRPr="006307BE">
        <w:tc>
          <w:tcPr>
            <w:tcW w:w="761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50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4677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балл (средний уровень)</w:t>
            </w:r>
          </w:p>
        </w:tc>
        <w:tc>
          <w:tcPr>
            <w:tcW w:w="4648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балла (высокий уровень)</w:t>
            </w:r>
          </w:p>
        </w:tc>
      </w:tr>
      <w:tr w:rsidR="00951F1D" w:rsidRPr="006307BE">
        <w:tc>
          <w:tcPr>
            <w:tcW w:w="761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50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4677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баллов (средний уровень)</w:t>
            </w:r>
          </w:p>
        </w:tc>
        <w:tc>
          <w:tcPr>
            <w:tcW w:w="4648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баллов (средний уровень)</w:t>
            </w:r>
          </w:p>
        </w:tc>
      </w:tr>
      <w:tr w:rsidR="00951F1D" w:rsidRPr="006307BE">
        <w:tc>
          <w:tcPr>
            <w:tcW w:w="761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50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677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балла (средний уровень)</w:t>
            </w:r>
          </w:p>
        </w:tc>
        <w:tc>
          <w:tcPr>
            <w:tcW w:w="4648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баллов (средний уровень)</w:t>
            </w:r>
          </w:p>
        </w:tc>
      </w:tr>
      <w:tr w:rsidR="00951F1D" w:rsidRPr="006307BE">
        <w:tc>
          <w:tcPr>
            <w:tcW w:w="761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50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4677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баллов (высокий уровень)</w:t>
            </w:r>
          </w:p>
        </w:tc>
        <w:tc>
          <w:tcPr>
            <w:tcW w:w="4648" w:type="dxa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достигнутого результата</w:t>
            </w:r>
          </w:p>
        </w:tc>
      </w:tr>
      <w:tr w:rsidR="00951F1D" w:rsidRPr="006307BE">
        <w:tc>
          <w:tcPr>
            <w:tcW w:w="761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50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4677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баллов (высокий уровень)</w:t>
            </w:r>
          </w:p>
        </w:tc>
        <w:tc>
          <w:tcPr>
            <w:tcW w:w="4648" w:type="dxa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баллов (высокий уровень)</w:t>
            </w:r>
          </w:p>
        </w:tc>
      </w:tr>
      <w:tr w:rsidR="00951F1D" w:rsidRPr="006307BE">
        <w:trPr>
          <w:trHeight w:val="414"/>
        </w:trPr>
        <w:tc>
          <w:tcPr>
            <w:tcW w:w="5810" w:type="dxa"/>
            <w:gridSpan w:val="2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показатель</w:t>
            </w:r>
          </w:p>
        </w:tc>
        <w:tc>
          <w:tcPr>
            <w:tcW w:w="4677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 балла (средний уровень)</w:t>
            </w:r>
          </w:p>
        </w:tc>
        <w:tc>
          <w:tcPr>
            <w:tcW w:w="464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 баллов (высокий уровень)</w:t>
            </w:r>
          </w:p>
        </w:tc>
      </w:tr>
    </w:tbl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07BE">
        <w:rPr>
          <w:rFonts w:ascii="Times New Roman" w:eastAsia="Arial" w:hAnsi="Times New Roman" w:cs="Times New Roman"/>
          <w:sz w:val="24"/>
          <w:szCs w:val="24"/>
        </w:rPr>
        <w:t>Таким образом, самодиагностика позволила определить исходное состояние школы, получить информацию для принятия управленческих решений. На основе самодиагностики будет разработан портфель проектов для реализации Программы развития.</w:t>
      </w:r>
    </w:p>
    <w:p w:rsid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1F1D" w:rsidRPr="006307BE" w:rsidRDefault="00B52FD2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307BE" w:rsidRPr="006307BE">
        <w:rPr>
          <w:rFonts w:ascii="Times New Roman" w:hAnsi="Times New Roman" w:cs="Times New Roman"/>
          <w:color w:val="000000" w:themeColor="text1"/>
          <w:sz w:val="28"/>
          <w:szCs w:val="28"/>
        </w:rPr>
        <w:t>.3. Проблемно-ориентированный анализ текущего состояния и результатов самодиагностики:</w:t>
      </w:r>
    </w:p>
    <w:tbl>
      <w:tblPr>
        <w:tblStyle w:val="25"/>
        <w:tblpPr w:leftFromText="180" w:rightFromText="180" w:vertAnchor="text" w:horzAnchor="margin" w:tblpY="638"/>
        <w:tblW w:w="14921" w:type="dxa"/>
        <w:tblLayout w:type="fixed"/>
        <w:tblLook w:val="04A0" w:firstRow="1" w:lastRow="0" w:firstColumn="1" w:lastColumn="0" w:noHBand="0" w:noVBand="1"/>
        <w:tblCaption w:val="DevelopmentProgramItems"/>
      </w:tblPr>
      <w:tblGrid>
        <w:gridCol w:w="477"/>
        <w:gridCol w:w="2471"/>
        <w:gridCol w:w="1795"/>
        <w:gridCol w:w="643"/>
        <w:gridCol w:w="1343"/>
        <w:gridCol w:w="2693"/>
        <w:gridCol w:w="5499"/>
      </w:tblGrid>
      <w:tr w:rsidR="006307BE" w:rsidRPr="006307BE" w:rsidTr="006307BE">
        <w:trPr>
          <w:trHeight w:val="288"/>
          <w:tblHeader/>
        </w:trPr>
        <w:tc>
          <w:tcPr>
            <w:tcW w:w="477" w:type="dxa"/>
            <w:noWrap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71" w:type="dxa"/>
            <w:noWrap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795" w:type="dxa"/>
            <w:noWrap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643" w:type="dxa"/>
            <w:noWrap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1343" w:type="dxa"/>
            <w:noWrap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693" w:type="dxa"/>
            <w:noWrap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6307BE" w:rsidRPr="006307BE" w:rsidTr="006307BE">
        <w:trPr>
          <w:trHeight w:val="288"/>
          <w:tblHeader/>
        </w:trPr>
        <w:tc>
          <w:tcPr>
            <w:tcW w:w="14921" w:type="dxa"/>
            <w:gridSpan w:val="7"/>
            <w:noWrap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 «ЗНАНИЕ»</w:t>
            </w:r>
          </w:p>
        </w:tc>
      </w:tr>
      <w:tr w:rsidR="006307BE" w:rsidRPr="006307BE" w:rsidTr="006307BE">
        <w:tc>
          <w:tcPr>
            <w:tcW w:w="477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1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Углубленное изучение отдельных предметов</w:t>
            </w:r>
          </w:p>
        </w:tc>
        <w:tc>
          <w:tcPr>
            <w:tcW w:w="1795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643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3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</w:t>
            </w:r>
          </w:p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Организация психолого-педагогической диагностики по выявлению </w:t>
            </w:r>
            <w:proofErr w:type="gramStart"/>
            <w:r w:rsidRPr="006307BE">
              <w:rPr>
                <w:rFonts w:ascii="Times New Roman" w:hAnsi="Times New Roman" w:cs="Times New Roman"/>
              </w:rPr>
              <w:t>образовательных  интересов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и потребностей, способностей и талантов обучающихся.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</w:t>
            </w:r>
            <w:r w:rsidRPr="006307BE">
              <w:rPr>
                <w:rFonts w:ascii="Times New Roman" w:hAnsi="Times New Roman" w:cs="Times New Roman"/>
              </w:rPr>
              <w:lastRenderedPageBreak/>
              <w:t>организациях высшего и среднего профессионального образования.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Несовершенная система финансирования ИУП.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Усовершенствование системы контроля за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Отсутствие системы изучения интересов и запросов обучающихся и их родителей (законных представителей).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Организация психолого-педагогической диагностики по выявлению </w:t>
            </w:r>
            <w:proofErr w:type="gramStart"/>
            <w:r w:rsidRPr="006307BE">
              <w:rPr>
                <w:rFonts w:ascii="Times New Roman" w:hAnsi="Times New Roman" w:cs="Times New Roman"/>
              </w:rPr>
              <w:t>образовательных  интересов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и потребностей, способностей и талантов обучающихся.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Назначение педагога-куратора </w:t>
            </w:r>
            <w:proofErr w:type="gramStart"/>
            <w:r w:rsidRPr="006307BE">
              <w:rPr>
                <w:rFonts w:ascii="Times New Roman" w:hAnsi="Times New Roman" w:cs="Times New Roman"/>
              </w:rPr>
              <w:t>для индивидуального сопровождения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обучающегося: консультирования по выбору предметов ГИА, по определению профиля, личного образовательного маршрута и т. д.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Отсутствие системы формирования запроса.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Автоматизация системы формирования и обработки образовательных запросов.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Низкий уровень профессиональной предметно-методической компетентности педагогических работников в </w:t>
            </w:r>
            <w:r w:rsidRPr="006307BE">
              <w:rPr>
                <w:rFonts w:ascii="Times New Roman" w:hAnsi="Times New Roman" w:cs="Times New Roman"/>
              </w:rPr>
              <w:lastRenderedPageBreak/>
              <w:t>осуществлении углубленного изучения отдельных предметов.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Использование методологий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менторства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и наставничества для персонифицированной помощи </w:t>
            </w:r>
            <w:r w:rsidRPr="006307BE">
              <w:rPr>
                <w:rFonts w:ascii="Times New Roman" w:hAnsi="Times New Roman" w:cs="Times New Roman"/>
              </w:rPr>
              <w:lastRenderedPageBreak/>
              <w:t>педагогическим работникам в организации углубленного изучения отдельных предметов.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Использование сетевых форм реализации образовательных программ изучения отдельных предметов.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Развитие партнерства с вузами, привлечение университетских преподавателей для реализации углубленного изучения отдельных учебных предметов. Создание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6307BE" w:rsidRPr="006307BE" w:rsidTr="006307BE">
        <w:trPr>
          <w:gridAfter w:val="2"/>
          <w:wAfter w:w="8192" w:type="dxa"/>
          <w:trHeight w:val="379"/>
        </w:trPr>
        <w:tc>
          <w:tcPr>
            <w:tcW w:w="477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71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Образовательная организация не входит в перечень </w:t>
            </w:r>
            <w:r w:rsidRPr="006307BE">
              <w:rPr>
                <w:rFonts w:ascii="Times New Roman" w:hAnsi="Times New Roman" w:cs="Times New Roman"/>
              </w:rPr>
              <w:lastRenderedPageBreak/>
              <w:t>образовательных организаций с признаками необъективных результатов</w:t>
            </w:r>
          </w:p>
        </w:tc>
        <w:tc>
          <w:tcPr>
            <w:tcW w:w="1795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 xml:space="preserve">образовательная организация не входит в </w:t>
            </w:r>
            <w:r w:rsidRPr="006307BE">
              <w:rPr>
                <w:rFonts w:ascii="Times New Roman" w:hAnsi="Times New Roman" w:cs="Times New Roman"/>
              </w:rPr>
              <w:lastRenderedPageBreak/>
              <w:t>перечень образовательных организаций с признаками необъективных результатов по итогам предыдущего учебного года</w:t>
            </w:r>
          </w:p>
        </w:tc>
        <w:tc>
          <w:tcPr>
            <w:tcW w:w="643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43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Функционирование объективно</w:t>
            </w:r>
            <w:r w:rsidRPr="006307BE">
              <w:rPr>
                <w:rFonts w:ascii="Times New Roman" w:hAnsi="Times New Roman" w:cs="Times New Roman"/>
              </w:rPr>
              <w:lastRenderedPageBreak/>
              <w:t>й внутренней системы оценки качества образования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Учителя не владеют технологией </w:t>
            </w:r>
            <w:proofErr w:type="spellStart"/>
            <w:r w:rsidRPr="006307BE">
              <w:rPr>
                <w:rFonts w:ascii="Times New Roman" w:hAnsi="Times New Roman" w:cs="Times New Roman"/>
              </w:rPr>
              <w:lastRenderedPageBreak/>
              <w:t>критериального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оценивания.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 xml:space="preserve">Обеспечение изучения учителями технологии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критериального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оценивания, административный </w:t>
            </w:r>
            <w:r w:rsidRPr="006307BE">
              <w:rPr>
                <w:rFonts w:ascii="Times New Roman" w:hAnsi="Times New Roman" w:cs="Times New Roman"/>
              </w:rPr>
              <w:lastRenderedPageBreak/>
              <w:t xml:space="preserve">контроль внедрения/применения системы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критериального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оценивания.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Учителя не владеют технологией разработки контрольных измерительных материалов, обеспечивающих объективную оценку образовательных достижений.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использования стандартизированных современных контрольных измерительных материалов при проведении процедур внутренней оценки.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Организация изучения и использования учителями универсальных кодификаторов распределенных по классам проверяемых элементов содержания и требований к результатам освоения   образовательной программы разработанных для процедур оценки качества </w:t>
            </w:r>
            <w:proofErr w:type="spellStart"/>
            <w:proofErr w:type="gramStart"/>
            <w:r w:rsidRPr="006307BE">
              <w:rPr>
                <w:rFonts w:ascii="Times New Roman" w:hAnsi="Times New Roman" w:cs="Times New Roman"/>
              </w:rPr>
              <w:t>образования,размещенных</w:t>
            </w:r>
            <w:proofErr w:type="spellEnd"/>
            <w:proofErr w:type="gramEnd"/>
            <w:r w:rsidRPr="006307BE">
              <w:rPr>
                <w:rFonts w:ascii="Times New Roman" w:hAnsi="Times New Roman" w:cs="Times New Roman"/>
              </w:rPr>
              <w:t xml:space="preserve"> на официальном сайте ФИПИ.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Обеспечение обучения учителей разработке надежных и валидных контрольных измерительных материалов, соответствующих требованиям ФГОС, развитие умения составлять спецификацию контрольной/проверочной/диагностической </w:t>
            </w:r>
            <w:proofErr w:type="gramStart"/>
            <w:r w:rsidRPr="006307BE">
              <w:rPr>
                <w:rFonts w:ascii="Times New Roman" w:hAnsi="Times New Roman" w:cs="Times New Roman"/>
              </w:rPr>
              <w:t>работы  и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достаточного количества параллельных вариантов.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работы методических объединений по разработке и формированию банка контрольных измерительных материалов, организация внутренней экспертизы разработанных учителями контрольных измерительных материалов, обеспечение отсутствия ошибок и некорректных формулировок.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Недостаточное понимание педагогическими работниками значения объективной оценки учебных достижений, текущих и итоговых результатов освоения основной образовательной программы обучающимися.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Проведение обучающих семинаров с педагогическими работниками по преодолению рисков получения необъективных результатов.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адресной организационно-методической помощи педагогическим работникам по вопросам обеспечения объективной оценки качества подготовки обучающихся.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Внедрение методологий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менторства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и наставничества для персонифицированной помощи педагогическим работникам по вопросам обеспечения </w:t>
            </w:r>
            <w:proofErr w:type="gramStart"/>
            <w:r w:rsidRPr="006307BE">
              <w:rPr>
                <w:rFonts w:ascii="Times New Roman" w:hAnsi="Times New Roman" w:cs="Times New Roman"/>
              </w:rPr>
              <w:t>объективной  оценки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качества подготовки обучающихся.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обучения на курсах повышения квалификации по вопросам оценки качества подготовки обучающихся.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Повышение мотивации учителя, актуализация мер морального и материального стимулирования  педагогических работников к объективной оценке образовательных достижений.</w:t>
            </w:r>
          </w:p>
        </w:tc>
      </w:tr>
      <w:tr w:rsidR="006307BE" w:rsidRPr="006307BE" w:rsidTr="006307BE">
        <w:tc>
          <w:tcPr>
            <w:tcW w:w="477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71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Сетевая форма реализации общеобразовательных программ (наличие договора(-</w:t>
            </w:r>
            <w:proofErr w:type="spellStart"/>
            <w:r w:rsidRPr="006307BE">
              <w:rPr>
                <w:rFonts w:ascii="Times New Roman" w:hAnsi="Times New Roman" w:cs="Times New Roman"/>
              </w:rPr>
              <w:t>ов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) о сетевой форме реализации </w:t>
            </w:r>
            <w:r w:rsidRPr="006307BE">
              <w:rPr>
                <w:rFonts w:ascii="Times New Roman" w:hAnsi="Times New Roman" w:cs="Times New Roman"/>
              </w:rPr>
              <w:lastRenderedPageBreak/>
              <w:t xml:space="preserve">общеобразовательных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программ;наличие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1795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Не осуществляется сетевая форма реализации общеобразовательных программ</w:t>
            </w:r>
          </w:p>
        </w:tc>
        <w:tc>
          <w:tcPr>
            <w:tcW w:w="64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Обеспечение удовлетворения образовательных </w:t>
            </w:r>
            <w:r w:rsidRPr="006307BE">
              <w:rPr>
                <w:rFonts w:ascii="Times New Roman" w:hAnsi="Times New Roman" w:cs="Times New Roman"/>
              </w:rPr>
              <w:lastRenderedPageBreak/>
              <w:t>интересов и потребностей обучающихся</w:t>
            </w: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Не обеспечивается сетевая форма реализации образовательных программ.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определения потребностей, направлений и ожидаемых результатов взаимодействия с социальными партнерами образовательной организации.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Организация взаимодействия общеобразовательной организации с участниками образовательных </w:t>
            </w:r>
            <w:r w:rsidRPr="006307BE">
              <w:rPr>
                <w:rFonts w:ascii="Times New Roman" w:hAnsi="Times New Roman" w:cs="Times New Roman"/>
              </w:rPr>
              <w:lastRenderedPageBreak/>
              <w:t>отношений, органами государственной власти, местного самоуправления, учредителем (собственником), общественными и другими организациями, представителями СМИ.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взаимодействия с предприятиями для использования ресурсов профессионально-производственной среды с целью профессионального определения,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Привлечение партнеров для организации образовательной деятельности, использование новых форматов взаимодействия с общеобразовательными организациями, организациями высшего и среднего профессионального образования для привлечения недостающих образовательных ресурсов с целью реализации ключевых образовательных задач; заключение договора(-</w:t>
            </w:r>
            <w:proofErr w:type="spellStart"/>
            <w:r w:rsidRPr="006307BE">
              <w:rPr>
                <w:rFonts w:ascii="Times New Roman" w:hAnsi="Times New Roman" w:cs="Times New Roman"/>
              </w:rPr>
              <w:t>ов</w:t>
            </w:r>
            <w:proofErr w:type="spellEnd"/>
            <w:r w:rsidRPr="006307BE">
              <w:rPr>
                <w:rFonts w:ascii="Times New Roman" w:hAnsi="Times New Roman" w:cs="Times New Roman"/>
              </w:rPr>
              <w:t>) о сетевой форме реализации общеобразовательных программ.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Организация и координация социального партнерства с местным и бизнес-сообществами, организациями культуры, досуга и спорта, другими образовательными организациями по реализации образовательных и </w:t>
            </w:r>
            <w:r w:rsidRPr="006307BE">
              <w:rPr>
                <w:rFonts w:ascii="Times New Roman" w:hAnsi="Times New Roman" w:cs="Times New Roman"/>
              </w:rPr>
              <w:lastRenderedPageBreak/>
              <w:t>досугово-развивающих программ, мероприятий и событий.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Создание материально-информационно-технических условий для разработки и реализации общеобразовательных программ, реализуемых в сетевой форме.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Создание рабочих групп педагогических работников для создания и экспертизы общеобразовательных программ, реализуемых в сетевой </w:t>
            </w:r>
            <w:proofErr w:type="gramStart"/>
            <w:r w:rsidRPr="006307BE">
              <w:rPr>
                <w:rFonts w:ascii="Times New Roman" w:hAnsi="Times New Roman" w:cs="Times New Roman"/>
              </w:rPr>
              <w:t>форме,  общеобразовательных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программ.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реализации и контроль качества результатов общеобразовательных программ, реализуемых в сетевой форме.</w:t>
            </w:r>
          </w:p>
        </w:tc>
      </w:tr>
      <w:tr w:rsidR="006307BE" w:rsidRPr="006307BE" w:rsidTr="006307BE">
        <w:tc>
          <w:tcPr>
            <w:tcW w:w="477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2471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 , в том </w:t>
            </w:r>
            <w:r w:rsidRPr="006307BE">
              <w:rPr>
                <w:rFonts w:ascii="Times New Roman" w:hAnsi="Times New Roman" w:cs="Times New Roman"/>
              </w:rPr>
              <w:lastRenderedPageBreak/>
              <w:t>числе посредствам организации инклюзивного образования (за три последних года)</w:t>
            </w:r>
          </w:p>
        </w:tc>
        <w:tc>
          <w:tcPr>
            <w:tcW w:w="1795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 xml:space="preserve">Не менее 50% педагогических работников прошли обучение  (за три последних года)   </w:t>
            </w:r>
          </w:p>
        </w:tc>
        <w:tc>
          <w:tcPr>
            <w:tcW w:w="643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3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Обеспечение условий для организации образования обучающихся с ограниченными </w:t>
            </w:r>
            <w:r w:rsidRPr="006307BE">
              <w:rPr>
                <w:rFonts w:ascii="Times New Roman" w:hAnsi="Times New Roman" w:cs="Times New Roman"/>
              </w:rPr>
              <w:lastRenderedPageBreak/>
              <w:t>возможностями здоровья (ОВЗ), с инвалидностью</w:t>
            </w: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 xml:space="preserve"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</w:t>
            </w:r>
            <w:r w:rsidRPr="006307BE">
              <w:rPr>
                <w:rFonts w:ascii="Times New Roman" w:hAnsi="Times New Roman" w:cs="Times New Roman"/>
              </w:rPr>
              <w:lastRenderedPageBreak/>
              <w:t>обучения и воспитания обучающимися с ОВЗ, с инвалидностью.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 w:rsidRPr="006307BE">
              <w:rPr>
                <w:rFonts w:ascii="Times New Roman" w:hAnsi="Times New Roman" w:cs="Times New Roman"/>
              </w:rPr>
              <w:t>воспитания  обучающихся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с ОВЗ, с инвалидностью.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 w:rsidRPr="006307BE">
              <w:rPr>
                <w:rFonts w:ascii="Times New Roman" w:hAnsi="Times New Roman" w:cs="Times New Roman"/>
              </w:rPr>
              <w:t>воспитания  обучающимися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с ОВЗ, с инвалидностью.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воспитания обучающихся с ОВЗ, с инвалидностью для решения задач: - создание условий для организация неформального образования </w:t>
            </w:r>
            <w:r w:rsidRPr="006307BE">
              <w:rPr>
                <w:rFonts w:ascii="Times New Roman" w:hAnsi="Times New Roman" w:cs="Times New Roman"/>
              </w:rPr>
              <w:lastRenderedPageBreak/>
              <w:t>(</w:t>
            </w:r>
            <w:proofErr w:type="spellStart"/>
            <w:r w:rsidRPr="006307BE">
              <w:rPr>
                <w:rFonts w:ascii="Times New Roman" w:hAnsi="Times New Roman" w:cs="Times New Roman"/>
              </w:rPr>
              <w:t>вебинары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, семинары, круглые столы, конференции, проблемные, творческие, научно-исследовательские группы, коллективы и т. д.);    актуализации значимости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информального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образования, самообразования и т.д.); -профилактика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</w:t>
            </w:r>
            <w:proofErr w:type="spellStart"/>
            <w:r w:rsidRPr="006307BE">
              <w:rPr>
                <w:rFonts w:ascii="Times New Roman" w:hAnsi="Times New Roman" w:cs="Times New Roman"/>
              </w:rPr>
              <w:t>межпредметные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объединения, сетевые пары, межшкольные творческие группы, межшкольные педагогические советы и др.); - </w:t>
            </w:r>
            <w:r w:rsidRPr="006307BE">
              <w:rPr>
                <w:rFonts w:ascii="Times New Roman" w:hAnsi="Times New Roman" w:cs="Times New Roman"/>
              </w:rPr>
              <w:lastRenderedPageBreak/>
              <w:t xml:space="preserve">взаимодействие с «флагманами образования»,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стажировочными</w:t>
            </w:r>
            <w:proofErr w:type="spellEnd"/>
            <w:r w:rsidRPr="006307BE">
              <w:rPr>
                <w:rFonts w:ascii="Times New Roman" w:hAnsi="Times New Roman" w:cs="Times New Roman"/>
              </w:rPr>
              <w:t>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6307BE" w:rsidRPr="006307BE" w:rsidTr="006307BE">
        <w:tc>
          <w:tcPr>
            <w:tcW w:w="14921" w:type="dxa"/>
            <w:gridSpan w:val="7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МАГИСТРАЛЬНОЕ НАПРАВЛЕНИЕ «ЗДОРОВЬЕ»</w:t>
            </w:r>
          </w:p>
        </w:tc>
      </w:tr>
      <w:tr w:rsidR="006307BE" w:rsidRPr="006307BE" w:rsidTr="006307BE">
        <w:tc>
          <w:tcPr>
            <w:tcW w:w="477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71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Диверсификация деятельности школьных спортивных клубов (далее &amp;</w:t>
            </w:r>
            <w:proofErr w:type="spellStart"/>
            <w:r w:rsidRPr="006307BE">
              <w:rPr>
                <w:rFonts w:ascii="Times New Roman" w:hAnsi="Times New Roman" w:cs="Times New Roman"/>
              </w:rPr>
              <w:t>ndash</w:t>
            </w:r>
            <w:proofErr w:type="spellEnd"/>
            <w:r w:rsidRPr="006307BE">
              <w:rPr>
                <w:rFonts w:ascii="Times New Roman" w:hAnsi="Times New Roman" w:cs="Times New Roman"/>
              </w:rPr>
              <w:t>; ШСК) (по видам спорта)</w:t>
            </w:r>
          </w:p>
        </w:tc>
        <w:tc>
          <w:tcPr>
            <w:tcW w:w="1795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От 5 до 9 видов спорта в ШСК</w:t>
            </w:r>
          </w:p>
        </w:tc>
        <w:tc>
          <w:tcPr>
            <w:tcW w:w="643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3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Недостаточная работа по формированию мотивации у обучающихся и их родителей к посещению </w:t>
            </w:r>
            <w:r w:rsidRPr="006307BE">
              <w:rPr>
                <w:rFonts w:ascii="Times New Roman" w:hAnsi="Times New Roman" w:cs="Times New Roman"/>
              </w:rPr>
              <w:lastRenderedPageBreak/>
              <w:t xml:space="preserve">школьных спортивных клубов. 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Проведение разъяснительной работы с родителями (законными представителями) и обучающимися по </w:t>
            </w:r>
            <w:r w:rsidRPr="006307BE">
              <w:rPr>
                <w:rFonts w:ascii="Times New Roman" w:hAnsi="Times New Roman" w:cs="Times New Roman"/>
              </w:rPr>
              <w:lastRenderedPageBreak/>
              <w:t>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6307BE" w:rsidRPr="006307BE" w:rsidTr="006307BE">
        <w:tc>
          <w:tcPr>
            <w:tcW w:w="477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2471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</w:t>
            </w:r>
            <w:r w:rsidRPr="006307BE">
              <w:rPr>
                <w:rFonts w:ascii="Times New Roman" w:hAnsi="Times New Roman" w:cs="Times New Roman"/>
              </w:rPr>
              <w:lastRenderedPageBreak/>
              <w:t>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1795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Наличие победителей и (или) призеров на муниципальном уровне</w:t>
            </w:r>
          </w:p>
        </w:tc>
        <w:tc>
          <w:tcPr>
            <w:tcW w:w="64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детско-взрослой событийной общности.</w:t>
            </w:r>
          </w:p>
        </w:tc>
      </w:tr>
      <w:tr w:rsidR="006307BE" w:rsidRPr="006307BE" w:rsidTr="006307BE">
        <w:tc>
          <w:tcPr>
            <w:tcW w:w="477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471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1795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От 10 до 29% обучающихся, имеющих знак отличия ВФСК «ГТО», подтвержденный удостоверением</w:t>
            </w:r>
          </w:p>
        </w:tc>
        <w:tc>
          <w:tcPr>
            <w:tcW w:w="643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3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</w:t>
            </w:r>
            <w:r w:rsidRPr="006307BE">
              <w:rPr>
                <w:rFonts w:ascii="Times New Roman" w:hAnsi="Times New Roman" w:cs="Times New Roman"/>
              </w:rPr>
              <w:lastRenderedPageBreak/>
              <w:t xml:space="preserve">проведения процедуры сдачи Всероссийского физкультурно-спортивного комплекса ГТО. 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6307BE" w:rsidRPr="006307BE" w:rsidTr="006307BE">
        <w:tc>
          <w:tcPr>
            <w:tcW w:w="14921" w:type="dxa"/>
            <w:gridSpan w:val="7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 «ТВОРЧЕСТВО»</w:t>
            </w:r>
          </w:p>
        </w:tc>
      </w:tr>
      <w:tr w:rsidR="006307BE" w:rsidRPr="006307BE" w:rsidTr="006307BE">
        <w:tc>
          <w:tcPr>
            <w:tcW w:w="477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71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1795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От 10% до 49% обучающихся  </w:t>
            </w:r>
          </w:p>
        </w:tc>
        <w:tc>
          <w:tcPr>
            <w:tcW w:w="643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3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Выбор направлений дополнительного образования ограничен и не удовлетворяет в полном объеме потребности обучающихся.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Обеспечение диверсификации направленностей дополнительного образования для удовлетворения запросов всех обучающихся, в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т.ч</w:t>
            </w:r>
            <w:proofErr w:type="spellEnd"/>
            <w:r w:rsidRPr="006307BE">
              <w:rPr>
                <w:rFonts w:ascii="Times New Roman" w:hAnsi="Times New Roman" w:cs="Times New Roman"/>
              </w:rPr>
              <w:t>. путем реализации программ дополнительного образования в сетевой форме.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 все обучающиеся и их родители ознакомлены с возможностями образовательной организации в части предоставления дополнительного образования.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Отсутствие или недостаточное материально-техническое </w:t>
            </w:r>
            <w:r w:rsidRPr="006307BE">
              <w:rPr>
                <w:rFonts w:ascii="Times New Roman" w:hAnsi="Times New Roman" w:cs="Times New Roman"/>
              </w:rPr>
              <w:lastRenderedPageBreak/>
              <w:t>оснащение образовательной организации для реализации дополнительного образования.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 xml:space="preserve">Проведение мониторинга условий/ресурсов (материальных, информационно-технических, </w:t>
            </w:r>
            <w:r w:rsidRPr="006307BE">
              <w:rPr>
                <w:rFonts w:ascii="Times New Roman" w:hAnsi="Times New Roman" w:cs="Times New Roman"/>
              </w:rPr>
              <w:lastRenderedPageBreak/>
              <w:t>кадровых) для организации дополнительного образования обучающихся.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Направление запроса в ИРО на формирование ИОМ для педагогов.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Разработка программ дополнительного образования без учета </w:t>
            </w:r>
            <w:r w:rsidRPr="006307BE">
              <w:rPr>
                <w:rFonts w:ascii="Times New Roman" w:hAnsi="Times New Roman" w:cs="Times New Roman"/>
              </w:rPr>
              <w:lastRenderedPageBreak/>
              <w:t>образовательных потребностей обучающихся и индивидуальных возможностей.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 xml:space="preserve">Анализ дополнительных образовательных программ на предмет качества их содержания, соответствия </w:t>
            </w:r>
            <w:r w:rsidRPr="006307BE">
              <w:rPr>
                <w:rFonts w:ascii="Times New Roman" w:hAnsi="Times New Roman" w:cs="Times New Roman"/>
              </w:rPr>
              <w:lastRenderedPageBreak/>
              <w:t>интересам и потребностям обучающихся и их родителей (законных представителей).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</w:tc>
      </w:tr>
      <w:tr w:rsidR="006307BE" w:rsidRPr="006307BE" w:rsidTr="006307BE">
        <w:trPr>
          <w:gridAfter w:val="2"/>
          <w:wAfter w:w="8192" w:type="dxa"/>
          <w:trHeight w:val="986"/>
        </w:trPr>
        <w:tc>
          <w:tcPr>
            <w:tcW w:w="477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2471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1795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643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3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Развитие талантов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Отсутствие ресурсов в образовательной организации для реализации программ </w:t>
            </w:r>
            <w:r w:rsidRPr="006307BE">
              <w:rPr>
                <w:rFonts w:ascii="Times New Roman" w:hAnsi="Times New Roman" w:cs="Times New Roman"/>
              </w:rPr>
              <w:lastRenderedPageBreak/>
              <w:t xml:space="preserve">дополнительного образования. 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Проведение мониторинга ресурсов внешней среды для реализации программ дополнительного образования.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Отсутствие или недостаточное материально-техническое оснащение образовательной организации для </w:t>
            </w:r>
            <w:r w:rsidRPr="006307BE">
              <w:rPr>
                <w:rFonts w:ascii="Times New Roman" w:hAnsi="Times New Roman" w:cs="Times New Roman"/>
              </w:rPr>
              <w:lastRenderedPageBreak/>
              <w:t>реализации дополнительного образования.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Материально-техническое обновление образовательной среды, приспособление помещений, использование </w:t>
            </w:r>
            <w:r w:rsidRPr="006307BE">
              <w:rPr>
                <w:rFonts w:ascii="Times New Roman" w:hAnsi="Times New Roman" w:cs="Times New Roman"/>
              </w:rPr>
              <w:lastRenderedPageBreak/>
              <w:t>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Направление запроса в </w:t>
            </w:r>
            <w:proofErr w:type="gramStart"/>
            <w:r w:rsidRPr="006307BE">
              <w:rPr>
                <w:rFonts w:ascii="Times New Roman" w:hAnsi="Times New Roman" w:cs="Times New Roman"/>
              </w:rPr>
              <w:t>ИРО  на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формирование ИОМ для педагога.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Отсутствие изучения образовательных потребностей и индивидуальных возможностей </w:t>
            </w:r>
            <w:r w:rsidRPr="006307BE">
              <w:rPr>
                <w:rFonts w:ascii="Times New Roman" w:hAnsi="Times New Roman" w:cs="Times New Roman"/>
              </w:rPr>
              <w:lastRenderedPageBreak/>
              <w:t>обучающихся, интересов семьи и общества.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</w:tc>
      </w:tr>
      <w:tr w:rsidR="006307BE" w:rsidRPr="006307BE" w:rsidTr="006307BE">
        <w:tc>
          <w:tcPr>
            <w:tcW w:w="477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471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Наличие технологических кружков на базе общеобразовательной </w:t>
            </w:r>
            <w:r w:rsidRPr="006307BE">
              <w:rPr>
                <w:rFonts w:ascii="Times New Roman" w:hAnsi="Times New Roman" w:cs="Times New Roman"/>
              </w:rPr>
              <w:lastRenderedPageBreak/>
              <w:t>организации и/или в рамках сетевого взаимодействия</w:t>
            </w:r>
          </w:p>
        </w:tc>
        <w:tc>
          <w:tcPr>
            <w:tcW w:w="1795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2 технологических кружка</w:t>
            </w:r>
          </w:p>
        </w:tc>
        <w:tc>
          <w:tcPr>
            <w:tcW w:w="643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3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Отсутствуют педагогические кадры для реализации дополнительных </w:t>
            </w:r>
            <w:r w:rsidRPr="006307BE">
              <w:rPr>
                <w:rFonts w:ascii="Times New Roman" w:hAnsi="Times New Roman" w:cs="Times New Roman"/>
              </w:rPr>
              <w:lastRenderedPageBreak/>
              <w:t>общеобразовательных программ технической и естественно-научной направленностей.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 xml:space="preserve">Направление запроса в </w:t>
            </w:r>
            <w:proofErr w:type="gramStart"/>
            <w:r w:rsidRPr="006307BE">
              <w:rPr>
                <w:rFonts w:ascii="Times New Roman" w:hAnsi="Times New Roman" w:cs="Times New Roman"/>
              </w:rPr>
              <w:t>ИРО  на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формирование ИОМ для педагога.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При планировании реализации программ технологических кружков,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 w:rsidRPr="006307BE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6307BE">
              <w:rPr>
                <w:rFonts w:ascii="Times New Roman" w:hAnsi="Times New Roman" w:cs="Times New Roman"/>
              </w:rPr>
              <w:t>", мобильных технопарков "</w:t>
            </w:r>
            <w:proofErr w:type="spellStart"/>
            <w:r w:rsidRPr="006307BE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6307BE">
              <w:rPr>
                <w:rFonts w:ascii="Times New Roman" w:hAnsi="Times New Roman" w:cs="Times New Roman"/>
              </w:rPr>
              <w:t>", центров цифрового образования "IT-куб"  и прочих организаций, деятельность которых направлена на развитие технического творчества обучающихся (</w:t>
            </w:r>
            <w:r w:rsidRPr="006307BE"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 </w:t>
            </w:r>
            <w:r w:rsidRPr="006307BE">
              <w:rPr>
                <w:rFonts w:ascii="Times New Roman" w:eastAsia="Liberation Sans" w:hAnsi="Times New Roman" w:cs="Times New Roman"/>
                <w:color w:val="000000" w:themeColor="text1"/>
                <w:sz w:val="20"/>
                <w:highlight w:val="white"/>
              </w:rPr>
              <w:t>ГАНОУ МО «ЦО «Лапландия»</w:t>
            </w:r>
            <w:r w:rsidRPr="006307BE">
              <w:rPr>
                <w:rFonts w:ascii="Times New Roman" w:hAnsi="Times New Roman" w:cs="Times New Roman"/>
                <w:color w:val="000000" w:themeColor="text1"/>
                <w:highlight w:val="white"/>
              </w:rPr>
              <w:t>)</w:t>
            </w:r>
            <w:r w:rsidRPr="006307BE">
              <w:rPr>
                <w:rFonts w:ascii="Times New Roman" w:hAnsi="Times New Roman" w:cs="Times New Roman"/>
              </w:rPr>
              <w:t>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Отсутствует материально-техническое оснащение, помещения, необходимые для реализации дополнительных </w:t>
            </w:r>
            <w:r w:rsidRPr="006307BE">
              <w:rPr>
                <w:rFonts w:ascii="Times New Roman" w:hAnsi="Times New Roman" w:cs="Times New Roman"/>
              </w:rPr>
              <w:lastRenderedPageBreak/>
              <w:t>общеобразовательных программ технической и естественно-научной направленностей.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При планировании реализации программ технологических кружков,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 w:rsidRPr="006307BE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6307BE">
              <w:rPr>
                <w:rFonts w:ascii="Times New Roman" w:hAnsi="Times New Roman" w:cs="Times New Roman"/>
              </w:rPr>
              <w:t>", мобильных технопарков "</w:t>
            </w:r>
            <w:proofErr w:type="spellStart"/>
            <w:r w:rsidRPr="006307BE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6307BE">
              <w:rPr>
                <w:rFonts w:ascii="Times New Roman" w:hAnsi="Times New Roman" w:cs="Times New Roman"/>
              </w:rPr>
              <w:t>", центров цифрового образования "IT-куб" и прочих организаций, деятельность которых направлена на развитие технического творчества обучающихся (</w:t>
            </w:r>
            <w:r w:rsidRPr="006307BE"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 </w:t>
            </w:r>
            <w:r w:rsidRPr="006307BE">
              <w:rPr>
                <w:rFonts w:ascii="Times New Roman" w:eastAsia="Liberation Sans" w:hAnsi="Times New Roman" w:cs="Times New Roman"/>
                <w:color w:val="000000" w:themeColor="text1"/>
                <w:sz w:val="20"/>
                <w:highlight w:val="white"/>
              </w:rPr>
              <w:t>ГАНОУ МО «ЦО «Лапландия»</w:t>
            </w:r>
            <w:r w:rsidRPr="006307BE">
              <w:rPr>
                <w:rFonts w:ascii="Times New Roman" w:hAnsi="Times New Roman" w:cs="Times New Roman"/>
                <w:color w:val="000000" w:themeColor="text1"/>
                <w:highlight w:val="white"/>
              </w:rPr>
              <w:t>)</w:t>
            </w:r>
            <w:r w:rsidRPr="006307BE">
              <w:rPr>
                <w:rFonts w:ascii="Times New Roman" w:hAnsi="Times New Roman" w:cs="Times New Roman"/>
              </w:rPr>
              <w:t>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Наличие профессиональных дефицитов у заместителя директора по воспитательной работе в выполнении трудовой функции по администрированию </w:t>
            </w:r>
            <w:r w:rsidRPr="006307BE">
              <w:rPr>
                <w:rFonts w:ascii="Times New Roman" w:hAnsi="Times New Roman" w:cs="Times New Roman"/>
              </w:rPr>
              <w:lastRenderedPageBreak/>
              <w:t>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Проведение мониторинга </w:t>
            </w:r>
            <w:proofErr w:type="gramStart"/>
            <w:r w:rsidRPr="006307BE">
              <w:rPr>
                <w:rFonts w:ascii="Times New Roman" w:hAnsi="Times New Roman" w:cs="Times New Roman"/>
              </w:rPr>
              <w:t>образовательных потребностей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6307BE" w:rsidRPr="006307BE" w:rsidTr="006307BE">
        <w:tc>
          <w:tcPr>
            <w:tcW w:w="477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471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Наличие победителей и призеров различных олимпиад (кроме ВСОШ), смотров, </w:t>
            </w:r>
            <w:r w:rsidRPr="006307BE">
              <w:rPr>
                <w:rFonts w:ascii="Times New Roman" w:hAnsi="Times New Roman" w:cs="Times New Roman"/>
              </w:rPr>
              <w:lastRenderedPageBreak/>
              <w:t>конкурсов, конференций</w:t>
            </w:r>
          </w:p>
        </w:tc>
        <w:tc>
          <w:tcPr>
            <w:tcW w:w="1795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 xml:space="preserve"> Наличие победителей и (или) призеров конкурсов, фестивалей, </w:t>
            </w:r>
            <w:r w:rsidRPr="006307BE">
              <w:rPr>
                <w:rFonts w:ascii="Times New Roman" w:hAnsi="Times New Roman" w:cs="Times New Roman"/>
              </w:rPr>
              <w:lastRenderedPageBreak/>
              <w:t xml:space="preserve">олимпиад, конференций на региональном уровне </w:t>
            </w:r>
          </w:p>
        </w:tc>
        <w:tc>
          <w:tcPr>
            <w:tcW w:w="643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343" w:type="dxa"/>
            <w:vMerge w:val="restart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</w:t>
            </w:r>
            <w:r w:rsidRPr="006307BE">
              <w:rPr>
                <w:rFonts w:ascii="Times New Roman" w:hAnsi="Times New Roman" w:cs="Times New Roman"/>
              </w:rPr>
              <w:lastRenderedPageBreak/>
              <w:t xml:space="preserve">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 xml:space="preserve"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</w:t>
            </w:r>
            <w:r w:rsidRPr="006307BE">
              <w:rPr>
                <w:rFonts w:ascii="Times New Roman" w:hAnsi="Times New Roman" w:cs="Times New Roman"/>
              </w:rPr>
              <w:lastRenderedPageBreak/>
              <w:t>изобретательской, творческой деятельности.   (предусмотреть наличие разделов: диагностика, учет результатов диагностики, мероприятия по сопровождению и развитию).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педагога.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Привлечение обучающихся к участию в конкурсах, фестивалях, олимпиадах, конференциях.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6307BE" w:rsidRPr="006307BE" w:rsidTr="006307BE">
        <w:tc>
          <w:tcPr>
            <w:tcW w:w="477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307BE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5499" w:type="dxa"/>
          </w:tcPr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индивидуальной и групповой работы учителей-предметников и педагогов дополнительного образования с мотивированными обучающимися.</w:t>
            </w:r>
          </w:p>
          <w:p w:rsidR="006307BE" w:rsidRPr="006307BE" w:rsidRDefault="006307BE" w:rsidP="006307BE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A07253" w:rsidRPr="006307BE" w:rsidTr="006307BE">
        <w:tc>
          <w:tcPr>
            <w:tcW w:w="477" w:type="dxa"/>
          </w:tcPr>
          <w:p w:rsidR="00A07253" w:rsidRPr="006407AB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407A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471" w:type="dxa"/>
          </w:tcPr>
          <w:p w:rsidR="00A07253" w:rsidRPr="006407AB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407AB">
              <w:rPr>
                <w:rFonts w:ascii="Times New Roman" w:hAnsi="Times New Roman" w:cs="Times New Roman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</w:t>
            </w:r>
            <w:proofErr w:type="spellStart"/>
            <w:r w:rsidRPr="006407AB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6407AB">
              <w:rPr>
                <w:rFonts w:ascii="Times New Roman" w:hAnsi="Times New Roman" w:cs="Times New Roman"/>
              </w:rPr>
              <w:t xml:space="preserve">, мобильные технопарки </w:t>
            </w:r>
            <w:proofErr w:type="spellStart"/>
            <w:r w:rsidRPr="006407AB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6407AB">
              <w:rPr>
                <w:rFonts w:ascii="Times New Roman" w:hAnsi="Times New Roman" w:cs="Times New Roman"/>
              </w:rPr>
              <w:t xml:space="preserve">, центры IT-куб, Точка роста,  ведущие предприятия </w:t>
            </w:r>
            <w:r w:rsidRPr="006407AB">
              <w:rPr>
                <w:rFonts w:ascii="Times New Roman" w:hAnsi="Times New Roman" w:cs="Times New Roman"/>
              </w:rPr>
              <w:lastRenderedPageBreak/>
              <w:t>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1795" w:type="dxa"/>
          </w:tcPr>
          <w:p w:rsidR="00A07253" w:rsidRPr="006407AB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407AB">
              <w:rPr>
                <w:rFonts w:ascii="Times New Roman" w:hAnsi="Times New Roman" w:cs="Times New Roman"/>
              </w:rPr>
              <w:lastRenderedPageBreak/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643" w:type="dxa"/>
          </w:tcPr>
          <w:p w:rsidR="00A07253" w:rsidRPr="006407AB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407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3" w:type="dxa"/>
          </w:tcPr>
          <w:p w:rsidR="00A07253" w:rsidRPr="006407AB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407AB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2693" w:type="dxa"/>
          </w:tcPr>
          <w:p w:rsidR="00A07253" w:rsidRPr="006407AB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407AB">
              <w:rPr>
                <w:rFonts w:ascii="Times New Roman" w:hAnsi="Times New Roman" w:cs="Times New Roman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5499" w:type="dxa"/>
          </w:tcPr>
          <w:p w:rsidR="006407AB" w:rsidRPr="006307BE" w:rsidRDefault="006407AB" w:rsidP="006407AB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A07253" w:rsidRPr="006407AB" w:rsidRDefault="006407AB" w:rsidP="006407A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  <w:bookmarkStart w:id="0" w:name="_GoBack"/>
            <w:bookmarkEnd w:id="0"/>
          </w:p>
        </w:tc>
      </w:tr>
      <w:tr w:rsidR="00A07253" w:rsidRPr="006307BE" w:rsidTr="006307BE">
        <w:tc>
          <w:tcPr>
            <w:tcW w:w="477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Отсутствие разработанных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бразовательных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программ, реализующихся в сетевой форме, по всем шести направленностям.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материально-, информационно-технические, кадровые).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Организация взаимодействия в том числе в сетевой форме (заключение договоров) с организациями культуры и искусства,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кванториумами</w:t>
            </w:r>
            <w:proofErr w:type="spellEnd"/>
            <w:r w:rsidRPr="006307BE">
              <w:rPr>
                <w:rFonts w:ascii="Times New Roman" w:hAnsi="Times New Roman" w:cs="Times New Roman"/>
              </w:rPr>
              <w:t>, центрами «IT-кубы», «Точками роста», ведущими предприятиями региона, профессиональными образовательными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07BE">
              <w:rPr>
                <w:rFonts w:ascii="Times New Roman" w:hAnsi="Times New Roman" w:cs="Times New Roman"/>
              </w:rPr>
              <w:t xml:space="preserve"> организациями и образовательными организациями высшего образования и др.</w:t>
            </w:r>
          </w:p>
        </w:tc>
      </w:tr>
      <w:tr w:rsidR="00A07253" w:rsidRPr="006307BE" w:rsidTr="006307BE">
        <w:tc>
          <w:tcPr>
            <w:tcW w:w="477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Наличие профессиональных дефицитов у специалистов по дополнительному образованию детей в </w:t>
            </w:r>
            <w:r w:rsidRPr="006307BE">
              <w:rPr>
                <w:rFonts w:ascii="Times New Roman" w:hAnsi="Times New Roman" w:cs="Times New Roman"/>
              </w:rPr>
              <w:lastRenderedPageBreak/>
              <w:t xml:space="preserve">части организации сетевого взаимодействия. 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Организация обучения педагогических работников по реализации программ дополнительного образования в сетевой форме.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</w:t>
            </w:r>
            <w:r w:rsidRPr="006307BE">
              <w:rPr>
                <w:rFonts w:ascii="Times New Roman" w:hAnsi="Times New Roman" w:cs="Times New Roman"/>
              </w:rPr>
              <w:lastRenderedPageBreak/>
              <w:t>дополнительной общеобразовательной программе.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кванториумов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, мобильных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кванториумов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, ДНК, «IT-кубы», «Точки роста»,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экостанций</w:t>
            </w:r>
            <w:proofErr w:type="spellEnd"/>
            <w:r w:rsidRPr="006307BE">
              <w:rPr>
                <w:rFonts w:ascii="Times New Roman" w:hAnsi="Times New Roman" w:cs="Times New Roman"/>
              </w:rPr>
              <w:t>, ведущих предприятий региона и иных организаций, обладающих ресурсами, необходимыми для осуществления образовательной деятельности по дополнительным общеобразовательным программ.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</w:tc>
      </w:tr>
      <w:tr w:rsidR="00A07253" w:rsidRPr="006307BE" w:rsidTr="006307BE">
        <w:trPr>
          <w:gridAfter w:val="2"/>
          <w:wAfter w:w="8192" w:type="dxa"/>
          <w:trHeight w:val="379"/>
        </w:trPr>
        <w:tc>
          <w:tcPr>
            <w:tcW w:w="477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471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медиацентр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(телевидение, газета, журнал) и др.)(критический показатель)</w:t>
            </w:r>
          </w:p>
        </w:tc>
        <w:tc>
          <w:tcPr>
            <w:tcW w:w="1795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3‒4 объединения</w:t>
            </w:r>
          </w:p>
        </w:tc>
        <w:tc>
          <w:tcPr>
            <w:tcW w:w="6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Низкий уровень компетенций педагогических работников,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непозволяющий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реализовать палитру творческих объединений 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Направление запроса в ИРО  на формирование ИОМ для педагогов.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</w:t>
            </w:r>
            <w:r w:rsidRPr="006307BE">
              <w:rPr>
                <w:rFonts w:ascii="Times New Roman" w:hAnsi="Times New Roman" w:cs="Times New Roman"/>
              </w:rPr>
              <w:lastRenderedPageBreak/>
              <w:t>образовательного организации.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медиацентр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медиацентр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(телевидение, газета, журнал) и др.); создания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техносферы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 xml:space="preserve"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медиацентр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(телевидение, газета, журнал) и др.)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Привлечение обучающихся к участию в творческих  объединениях (школьный театр, школьный музей, школьный музыкальный коллектив, школьный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медиацентр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(телевидение, газета, журнал) и др.)</w:t>
            </w:r>
          </w:p>
        </w:tc>
      </w:tr>
      <w:tr w:rsidR="00A07253" w:rsidRPr="006307BE" w:rsidTr="006307BE">
        <w:trPr>
          <w:gridAfter w:val="2"/>
          <w:wAfter w:w="8192" w:type="dxa"/>
          <w:trHeight w:val="379"/>
        </w:trPr>
        <w:tc>
          <w:tcPr>
            <w:tcW w:w="477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2471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1795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От 10% до 29% обучающихся </w:t>
            </w:r>
          </w:p>
        </w:tc>
        <w:tc>
          <w:tcPr>
            <w:tcW w:w="6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в части привлечения обучающихся к школьным творческим объединениям.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повышения квалификации управленческой команды в части создания единого образовательного пространства.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 все обучающиеся и их родители ознакомлены с деятельностью школьных творческих объединений.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кружков и секций дополнительного образования, работающих в образовательной организации.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Недостаточное количество обучающихся участвуют в школьных объединениях. 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Разработка программ внеурочной деятельности разных направлений.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Разработка программ дополнительного образования разных направленностей.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рекламной кампании.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Ознакомление обучающихся и их родителей с программой школьного творческого объединения, целями и задачами детского объединения, правилами работы в нем, перспективами личностного развития.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научной организации труда и благоприятного климата.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Проведение регулярного мониторинга участия обучающихся в школьных творческих объединениях.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объединений.</w:t>
            </w:r>
          </w:p>
        </w:tc>
      </w:tr>
      <w:tr w:rsidR="00A07253" w:rsidRPr="006307BE" w:rsidTr="00B52FD2">
        <w:tc>
          <w:tcPr>
            <w:tcW w:w="14921" w:type="dxa"/>
            <w:gridSpan w:val="7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МАГИСТРАЛЬНОЕ НАПРАВЛЕНИЕ «ВОСПИТАНИЕ»</w:t>
            </w:r>
          </w:p>
        </w:tc>
      </w:tr>
      <w:tr w:rsidR="00A07253" w:rsidRPr="006307BE" w:rsidTr="006307BE">
        <w:trPr>
          <w:gridAfter w:val="2"/>
          <w:wAfter w:w="8192" w:type="dxa"/>
          <w:trHeight w:val="379"/>
        </w:trPr>
        <w:tc>
          <w:tcPr>
            <w:tcW w:w="477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471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1795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6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 используется воспитательный потенциал взаимодействия с родителями (законными представителями) обучающихся в процессе </w:t>
            </w:r>
            <w:r w:rsidRPr="006307BE">
              <w:rPr>
                <w:rFonts w:ascii="Times New Roman" w:hAnsi="Times New Roman" w:cs="Times New Roman"/>
              </w:rPr>
              <w:lastRenderedPageBreak/>
              <w:t>реализации рабочей программы воспитания.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6307BE">
              <w:rPr>
                <w:rFonts w:ascii="Times New Roman" w:hAnsi="Times New Roman" w:cs="Times New Roman"/>
              </w:rPr>
              <w:lastRenderedPageBreak/>
              <w:t>Организация  родительских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дней, в которые родители (законные представители) могут посещать уроки и внеурочные занятия.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6307BE">
              <w:rPr>
                <w:rFonts w:ascii="Times New Roman" w:hAnsi="Times New Roman" w:cs="Times New Roman"/>
              </w:rPr>
              <w:t>Организация  родительских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Организация целевого взаимодействие с законными </w:t>
            </w:r>
            <w:proofErr w:type="gramStart"/>
            <w:r w:rsidRPr="006307BE">
              <w:rPr>
                <w:rFonts w:ascii="Times New Roman" w:hAnsi="Times New Roman" w:cs="Times New Roman"/>
              </w:rPr>
              <w:t>представителями  детей</w:t>
            </w:r>
            <w:proofErr w:type="gramEnd"/>
            <w:r w:rsidRPr="006307BE">
              <w:rPr>
                <w:rFonts w:ascii="Times New Roman" w:hAnsi="Times New Roman" w:cs="Times New Roman"/>
              </w:rPr>
              <w:t>-сирот, оставшихся без попечения родителей, приёмных детей.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A07253" w:rsidRPr="006307BE" w:rsidTr="006307BE">
        <w:tc>
          <w:tcPr>
            <w:tcW w:w="477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2471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Реализация программ краеведения и школьного туризма</w:t>
            </w:r>
          </w:p>
        </w:tc>
        <w:tc>
          <w:tcPr>
            <w:tcW w:w="1795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6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Разработка положения о кадровом резерве общеобразовательной организации.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Нет защищенных туристических объектов вблизи школы.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Использование для закупки туристического оборудования средств грантов, спонсорской помощи.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Оптимизация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</w:t>
            </w:r>
            <w:r w:rsidRPr="006307BE">
              <w:rPr>
                <w:rFonts w:ascii="Times New Roman" w:hAnsi="Times New Roman" w:cs="Times New Roman"/>
              </w:rPr>
              <w:lastRenderedPageBreak/>
              <w:t>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A07253" w:rsidRPr="006307BE" w:rsidTr="006307BE">
        <w:tc>
          <w:tcPr>
            <w:tcW w:w="477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2471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1795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Отсутствие</w:t>
            </w:r>
          </w:p>
        </w:tc>
        <w:tc>
          <w:tcPr>
            <w:tcW w:w="6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Недостаточный уровень профессиональных компетенций управленческой команды в части организации летних тематических смен в школьном лагере. 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Направление запроса в ЦНППМ на формирование ИОМ для управленческой команды в части организации летних тематических смен в школьном лагере.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 сформирована система воспитательной работы школы в летний период. 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Анализ системы воспитания в школе в летний период.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Включение деятельности по оздоровлению детей в Устав образовательной организации.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Внесение изменений в рабочую программу воспитания, включение в календарный план тематической летней лагерной смены.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Отсутствие социальных партнеров и сетевого взаимодействия. 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Проведение мониторинга условий внешней среды для реализации программ тематических летних лагерей. </w:t>
            </w:r>
            <w:r w:rsidRPr="006307BE">
              <w:rPr>
                <w:rFonts w:ascii="Times New Roman" w:hAnsi="Times New Roman" w:cs="Times New Roman"/>
              </w:rPr>
              <w:lastRenderedPageBreak/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Обучающимся всех возрастов, а также родителям (законным представителям), не предоставляется право выбора системы и места организации своего досуга в каникулярное время. 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Проведение мониторинга интересов и запросов обучающихся и их родителей (законных представителей) по вопросам организации летнего отдыха.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 обеспечиваются условия для организация летних тематических смен в школьном лагере.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материально-технического оснащения для организации школьного лагеря (с привлечением спонсоров).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безопасных условий (физические, морально-психологические, санитарные) для школьного лагеря.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Обеспечений привлечения обучающихся и родителей (законных представителей) к выбору тематики школьного лагеря.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проведения разъяснительной работы среди обучающихся и родителей (законных представителей) для повышения интереса к школьному лагерю.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Использование разнообразных форм проведения мероприятий в летнем школьном лагере.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включения в комплексно-целевую программу каникул организацию летних тематических смен в школьном лагере.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Распределение функционала сотрудников, задействованных в работе летнего школьного лагеря.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Осуществление систематического контроля за реализацией программ в школьном лагере.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Проработка вопроса организации временного структурного подразделения образовательной организации.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 разработана программа летнего школьного лагеря.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Определение специфики, направленности тематической смены школьного лагеря с обязательным проведением оздоровительных мероприятий.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Разработка программы летнего школьного лагеря.</w:t>
            </w:r>
          </w:p>
        </w:tc>
      </w:tr>
      <w:tr w:rsidR="00A07253" w:rsidRPr="006307BE" w:rsidTr="00B52FD2">
        <w:tc>
          <w:tcPr>
            <w:tcW w:w="14921" w:type="dxa"/>
            <w:gridSpan w:val="7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 «ПРОФОРИЕНТАЦИЯ»</w:t>
            </w:r>
          </w:p>
        </w:tc>
      </w:tr>
      <w:tr w:rsidR="00A07253" w:rsidRPr="006307BE" w:rsidTr="006307BE">
        <w:tc>
          <w:tcPr>
            <w:tcW w:w="477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471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proofErr w:type="spellStart"/>
            <w:r w:rsidRPr="006307BE">
              <w:rPr>
                <w:rFonts w:ascii="Times New Roman" w:hAnsi="Times New Roman" w:cs="Times New Roman"/>
              </w:rPr>
              <w:lastRenderedPageBreak/>
              <w:t>профориентационных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мероприятий</w:t>
            </w:r>
          </w:p>
        </w:tc>
        <w:tc>
          <w:tcPr>
            <w:tcW w:w="1795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6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Отсутствие механизмов взаимодействия с региональными предприятиями/организациями, оказывающими содействие в реализации </w:t>
            </w:r>
            <w:proofErr w:type="spellStart"/>
            <w:r w:rsidRPr="006307BE">
              <w:rPr>
                <w:rFonts w:ascii="Times New Roman" w:hAnsi="Times New Roman" w:cs="Times New Roman"/>
              </w:rPr>
              <w:lastRenderedPageBreak/>
              <w:t>профориентационных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мероприятий.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Заключение соглашений с региональными образовательными организациями, </w:t>
            </w:r>
            <w:r w:rsidRPr="006307BE">
              <w:rPr>
                <w:rFonts w:ascii="Times New Roman" w:hAnsi="Times New Roman" w:cs="Times New Roman"/>
              </w:rPr>
              <w:lastRenderedPageBreak/>
              <w:t xml:space="preserve">предприятиями/организациями для использования ресурсов профессионально-производственной и образовательной среды, проведения совместных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мероприятий с </w:t>
            </w:r>
            <w:proofErr w:type="gramStart"/>
            <w:r w:rsidRPr="006307BE">
              <w:rPr>
                <w:rFonts w:ascii="Times New Roman" w:hAnsi="Times New Roman" w:cs="Times New Roman"/>
              </w:rPr>
              <w:t>целью  профессионального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определения обучающихся,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Разработка совместно с профессиональными учебными заведениями и работодателями инструментов развития образовательной экосистемы: образовательных ресурсов, гибких образовательных траекторий, нелинейного расписания с индивидуальным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таймингом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и  т. д.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Недостаточный уровень профессиональных компетенций управленческой команды по установлению внешних деловых связей.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Повышение уровня профессиональных компетенций управленческой команды по установлению внешних деловых связей,  взаимодействия с образовательными организациями, организациями высшего и среднего профессионального образования, предприятиями для использования ресурсов профессионально-производственной среды, проведения совместных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мероприятий.</w:t>
            </w:r>
          </w:p>
        </w:tc>
      </w:tr>
      <w:tr w:rsidR="00A07253" w:rsidRPr="006307BE" w:rsidTr="006307BE">
        <w:tc>
          <w:tcPr>
            <w:tcW w:w="477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2471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1795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Эпизодически</w:t>
            </w:r>
          </w:p>
        </w:tc>
        <w:tc>
          <w:tcPr>
            <w:tcW w:w="64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 предусмотрена система работы (сетевого взаимодействия) с организациями СПО и ВО.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Определение сетевых партнеров и заключение договоров, в рамках которых будут проходить образовательные экскурсии.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Заключение договоров сетевого взаимодействия с организациями СПО, ВО о проведении экскурсий.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виртуальных экскурсий в образовательные организации СПО и ВО.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поиска спонсоров, участия в грантах для возможности организации выезда в организациях СПО и ВО на экскурсии.</w:t>
            </w:r>
          </w:p>
        </w:tc>
      </w:tr>
      <w:tr w:rsidR="00A07253" w:rsidRPr="006307BE" w:rsidTr="006307BE">
        <w:trPr>
          <w:gridAfter w:val="2"/>
          <w:wAfter w:w="8192" w:type="dxa"/>
          <w:trHeight w:val="379"/>
        </w:trPr>
        <w:tc>
          <w:tcPr>
            <w:tcW w:w="477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471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1795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1-2 экскурсии</w:t>
            </w:r>
          </w:p>
        </w:tc>
        <w:tc>
          <w:tcPr>
            <w:tcW w:w="6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Отсутствует план посещения обучающимися профессиональных проб на региональных площадках.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Включение профессиональных проб в учебно-воспитательную деятельность как обязательное направление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работы и обеспечение их максимальную приближенность к реальному производству.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Включение в план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работы участия в профессиональных пробах на региональных площадках региона.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Недостаточный уровень компетенций педагогов для проведения профессиональных проб. 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A07253" w:rsidRPr="006307BE" w:rsidTr="006307BE">
        <w:tc>
          <w:tcPr>
            <w:tcW w:w="477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2471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1795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A07253" w:rsidRPr="006307BE" w:rsidTr="006307BE">
        <w:tc>
          <w:tcPr>
            <w:tcW w:w="477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471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Участие обучающихся в чемпионатах по профессиональному мастерству, в том числе для обучающихся с </w:t>
            </w:r>
            <w:r w:rsidRPr="006307BE">
              <w:rPr>
                <w:rFonts w:ascii="Times New Roman" w:hAnsi="Times New Roman" w:cs="Times New Roman"/>
              </w:rPr>
              <w:lastRenderedPageBreak/>
              <w:t xml:space="preserve">инвалидностью, с ОВЗ, включая фестиваль Знакомство с профессией в рамках чемпионатов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Абилимпикс</w:t>
            </w:r>
            <w:proofErr w:type="spellEnd"/>
          </w:p>
        </w:tc>
        <w:tc>
          <w:tcPr>
            <w:tcW w:w="1795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6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6307BE">
              <w:rPr>
                <w:rFonts w:ascii="Times New Roman" w:hAnsi="Times New Roman" w:cs="Times New Roman"/>
              </w:rPr>
              <w:t>Создание  в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профмастерству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на заседаниях педагогического и </w:t>
            </w:r>
            <w:r w:rsidRPr="006307BE">
              <w:rPr>
                <w:rFonts w:ascii="Times New Roman" w:hAnsi="Times New Roman" w:cs="Times New Roman"/>
              </w:rPr>
              <w:lastRenderedPageBreak/>
              <w:t>методического советов; наличие в ОО системы поощрений педагогов, работающих в данном направлении.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Повышение мотивации обучающихся к участию в чемпионатах по профессиональному мастерству.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 обеспечивается информирование обучающихся общеобразовательных организаций о целях и задачах Всероссийского </w:t>
            </w:r>
            <w:r w:rsidRPr="006307BE">
              <w:rPr>
                <w:rFonts w:ascii="Times New Roman" w:hAnsi="Times New Roman" w:cs="Times New Roman"/>
              </w:rPr>
              <w:lastRenderedPageBreak/>
              <w:t>чемпионатного движения по профессиональному мастерству.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онлайн-уроках проекта «Шоу профессий», реализуемых с учетом опыта цикла открытых уроков «</w:t>
            </w:r>
            <w:proofErr w:type="spellStart"/>
            <w:r w:rsidRPr="006307BE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», направленных на </w:t>
            </w:r>
            <w:r w:rsidRPr="006307BE">
              <w:rPr>
                <w:rFonts w:ascii="Times New Roman" w:hAnsi="Times New Roman" w:cs="Times New Roman"/>
              </w:rPr>
              <w:lastRenderedPageBreak/>
              <w:t>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A07253" w:rsidRPr="006307BE" w:rsidTr="00B52FD2">
        <w:tc>
          <w:tcPr>
            <w:tcW w:w="14921" w:type="dxa"/>
            <w:gridSpan w:val="7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КЛЮЧЕВОЕ УСЛОВИЕ «УЧИТЕЛЬ. ШКОЛЬНАЯ КОМАНДА»</w:t>
            </w:r>
          </w:p>
        </w:tc>
      </w:tr>
      <w:tr w:rsidR="00A07253" w:rsidRPr="006307BE" w:rsidTr="006307BE">
        <w:tc>
          <w:tcPr>
            <w:tcW w:w="477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471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1795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От 3% до 4% учителей</w:t>
            </w:r>
          </w:p>
        </w:tc>
        <w:tc>
          <w:tcPr>
            <w:tcW w:w="64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6307BE">
              <w:rPr>
                <w:rFonts w:ascii="Times New Roman" w:hAnsi="Times New Roman" w:cs="Times New Roman"/>
              </w:rPr>
              <w:t>Обеспечение  анализа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/ самоанализа профессиональной деятельности педагогических работников.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мониторинга удовлетворенности педагогов профессиональной деятельностью и методическим сопровождением.</w:t>
            </w:r>
          </w:p>
        </w:tc>
      </w:tr>
      <w:tr w:rsidR="00A07253" w:rsidRPr="006307BE" w:rsidTr="006307BE">
        <w:tc>
          <w:tcPr>
            <w:tcW w:w="477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91</w:t>
            </w:r>
          </w:p>
        </w:tc>
        <w:tc>
          <w:tcPr>
            <w:tcW w:w="2471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1795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 менее 60% педагогических работников</w:t>
            </w:r>
          </w:p>
        </w:tc>
        <w:tc>
          <w:tcPr>
            <w:tcW w:w="64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Низкая 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Организация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</w:tc>
      </w:tr>
      <w:tr w:rsidR="00A07253" w:rsidRPr="006307BE" w:rsidTr="006307BE">
        <w:tc>
          <w:tcPr>
            <w:tcW w:w="477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471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Доля педагогических работников и управленческих кадров, прошедших обучение по программам повышения </w:t>
            </w:r>
            <w:r w:rsidRPr="006307BE">
              <w:rPr>
                <w:rFonts w:ascii="Times New Roman" w:hAnsi="Times New Roman" w:cs="Times New Roman"/>
              </w:rPr>
              <w:lastRenderedPageBreak/>
              <w:t>квалификации в сфере воспитания (за три последних года)</w:t>
            </w:r>
          </w:p>
        </w:tc>
        <w:tc>
          <w:tcPr>
            <w:tcW w:w="1795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Не менее 60% педагогических работников</w:t>
            </w:r>
          </w:p>
        </w:tc>
        <w:tc>
          <w:tcPr>
            <w:tcW w:w="64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Низкая доля педагогических работников и управленческих кадров, прошедших обучение по программам повышения квалификации в сфере </w:t>
            </w:r>
            <w:r w:rsidRPr="006307BE">
              <w:rPr>
                <w:rFonts w:ascii="Times New Roman" w:hAnsi="Times New Roman" w:cs="Times New Roman"/>
              </w:rPr>
              <w:lastRenderedPageBreak/>
              <w:t>воспитания (за три последних года).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</w:tc>
      </w:tr>
      <w:tr w:rsidR="00A07253" w:rsidRPr="006307BE" w:rsidTr="006307BE">
        <w:tc>
          <w:tcPr>
            <w:tcW w:w="477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93</w:t>
            </w:r>
          </w:p>
        </w:tc>
        <w:tc>
          <w:tcPr>
            <w:tcW w:w="2471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Участие педагогов в конкурсном движении</w:t>
            </w:r>
          </w:p>
        </w:tc>
        <w:tc>
          <w:tcPr>
            <w:tcW w:w="1795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Участие на региональном уровне</w:t>
            </w:r>
          </w:p>
        </w:tc>
        <w:tc>
          <w:tcPr>
            <w:tcW w:w="64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Разработка для педагогов календаря активностей (очные и дистанционные конкурсы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профмастерства</w:t>
            </w:r>
            <w:proofErr w:type="spellEnd"/>
            <w:r w:rsidRPr="006307BE">
              <w:rPr>
                <w:rFonts w:ascii="Times New Roman" w:hAnsi="Times New Roman" w:cs="Times New Roman"/>
              </w:rPr>
              <w:t>, олимпиады и диктанты, обучающие семинары и конференции и т.д.).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Создание системы наставничества,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тьюторства</w:t>
            </w:r>
            <w:proofErr w:type="spellEnd"/>
            <w:r w:rsidRPr="006307BE">
              <w:rPr>
                <w:rFonts w:ascii="Times New Roman" w:hAnsi="Times New Roman" w:cs="Times New Roman"/>
              </w:rPr>
              <w:t>, сопровождения педагога в подготовке к профессиональному конкурсу.</w:t>
            </w:r>
          </w:p>
        </w:tc>
      </w:tr>
      <w:tr w:rsidR="00A07253" w:rsidRPr="006307BE" w:rsidTr="006307BE">
        <w:tc>
          <w:tcPr>
            <w:tcW w:w="477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471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1795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Наличие среди педагогов победителей и призеров конкурсов на </w:t>
            </w:r>
            <w:r w:rsidRPr="006307BE">
              <w:rPr>
                <w:rFonts w:ascii="Times New Roman" w:hAnsi="Times New Roman" w:cs="Times New Roman"/>
              </w:rPr>
              <w:lastRenderedPageBreak/>
              <w:t>муниципальном уровне</w:t>
            </w:r>
          </w:p>
        </w:tc>
        <w:tc>
          <w:tcPr>
            <w:tcW w:w="6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 в полной мере осуществляется методическое сопровождение педагогов, участвующих в конкурсах </w:t>
            </w:r>
            <w:r w:rsidRPr="006307BE">
              <w:rPr>
                <w:rFonts w:ascii="Times New Roman" w:hAnsi="Times New Roman" w:cs="Times New Roman"/>
              </w:rPr>
              <w:lastRenderedPageBreak/>
              <w:t>профессионального мастерства.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</w:t>
            </w:r>
            <w:r w:rsidRPr="006307BE">
              <w:rPr>
                <w:rFonts w:ascii="Times New Roman" w:hAnsi="Times New Roman" w:cs="Times New Roman"/>
              </w:rPr>
              <w:lastRenderedPageBreak/>
              <w:t>педагогов-авторов уникальных образовательных методик.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Разработка  для  педагогов, участвующих в конкурсах профессионального мастерства, календаря  активностей (очные и дистанционные конкурсы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профмастерства</w:t>
            </w:r>
            <w:proofErr w:type="spellEnd"/>
            <w:r w:rsidRPr="006307BE">
              <w:rPr>
                <w:rFonts w:ascii="Times New Roman" w:hAnsi="Times New Roman" w:cs="Times New Roman"/>
              </w:rPr>
              <w:t>, олимпиады и диктанты, обучающие семинары и конференции и т.д.).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Недостаточная работа по мотивации педагогов, </w:t>
            </w:r>
            <w:r w:rsidRPr="006307BE">
              <w:rPr>
                <w:rFonts w:ascii="Times New Roman" w:hAnsi="Times New Roman" w:cs="Times New Roman"/>
              </w:rPr>
              <w:lastRenderedPageBreak/>
              <w:t>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 xml:space="preserve">Создание системы мотивирования/стимулирования педагогических работников, занимающих активную </w:t>
            </w:r>
            <w:r w:rsidRPr="006307BE">
              <w:rPr>
                <w:rFonts w:ascii="Times New Roman" w:hAnsi="Times New Roman" w:cs="Times New Roman"/>
              </w:rPr>
              <w:lastRenderedPageBreak/>
              <w:t>позицию в конкурсном движении, принимающих участие в профессиональных конкурсах.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Информационная поддержка финалистов и победителей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профконкурсов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307BE">
              <w:rPr>
                <w:rFonts w:ascii="Times New Roman" w:hAnsi="Times New Roman" w:cs="Times New Roman"/>
              </w:rPr>
              <w:t>билборды</w:t>
            </w:r>
            <w:proofErr w:type="spellEnd"/>
            <w:r w:rsidRPr="006307BE">
              <w:rPr>
                <w:rFonts w:ascii="Times New Roman" w:hAnsi="Times New Roman" w:cs="Times New Roman"/>
              </w:rPr>
              <w:t>, видеоролики, интервью в СМИ и т.п.).</w:t>
            </w:r>
          </w:p>
        </w:tc>
      </w:tr>
      <w:tr w:rsidR="00A07253" w:rsidRPr="006307BE" w:rsidTr="00B52FD2">
        <w:tc>
          <w:tcPr>
            <w:tcW w:w="14921" w:type="dxa"/>
            <w:gridSpan w:val="7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КЛЮЧЕВОЕ УСЛОВИЕ «ШКОЛЬНЫЙ КЛИМАТ»</w:t>
            </w:r>
          </w:p>
        </w:tc>
      </w:tr>
      <w:tr w:rsidR="00A07253" w:rsidRPr="006307BE" w:rsidTr="006307BE">
        <w:trPr>
          <w:trHeight w:val="1528"/>
        </w:trPr>
        <w:tc>
          <w:tcPr>
            <w:tcW w:w="477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471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Профилактика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поведения обучающихся</w:t>
            </w:r>
          </w:p>
        </w:tc>
        <w:tc>
          <w:tcPr>
            <w:tcW w:w="1795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6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Отсутствует эффективное распределение сфер ответственности в вопросах профилактики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поведения обучающихся.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Обеспечение распределения сфер ответственности в вопросах профилактики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поведения обучающихся.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 в полной мере выстроено межведомственное взаимодействие с различными субъектами профилактики деструктивного поведения детей и молодежи 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</w:t>
            </w:r>
            <w:r w:rsidRPr="006307BE">
              <w:rPr>
                <w:rFonts w:ascii="Times New Roman" w:hAnsi="Times New Roman" w:cs="Times New Roman"/>
              </w:rPr>
              <w:lastRenderedPageBreak/>
              <w:t>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Недостаточная эффективность профилактической и информационно-просветительской работы с обучающимися группы риска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Разработка плана включения обучающихся с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девиантным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поведением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A07253" w:rsidRPr="006307BE" w:rsidTr="006307BE">
        <w:trPr>
          <w:trHeight w:val="3577"/>
        </w:trPr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поведения.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Организация обучения педагогических работников по вопросам профилактики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поведения обучающихся.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формирования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 обеспечивается в полной мере взаимодействие с родителями по вопросам профилактики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поведения обучающихся.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Выстраивание системы взаимодействия с родителями по вопросам профилактики асоциального поведения обучающихся.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Выстраивание системы информационно-просветительской работы с родителями.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Недостаточный административный контроль.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Выстраивание системы контроля осуществления профилактики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поведения обучающихся.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Обеспечение  мониторинга результатов деятельности по профилактике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поведения обучающихся.</w:t>
            </w:r>
          </w:p>
        </w:tc>
      </w:tr>
      <w:tr w:rsidR="00A07253" w:rsidRPr="006307BE" w:rsidTr="00B52FD2">
        <w:tc>
          <w:tcPr>
            <w:tcW w:w="14921" w:type="dxa"/>
            <w:gridSpan w:val="7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КЛЮЧЕВОЕ УСЛОВИЕ «ОБРАЗОВАТЕЛЬНАЯ СРЕДА»</w:t>
            </w:r>
          </w:p>
        </w:tc>
      </w:tr>
      <w:tr w:rsidR="00A07253" w:rsidRPr="006307BE" w:rsidTr="006307BE">
        <w:tc>
          <w:tcPr>
            <w:tcW w:w="477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113</w:t>
            </w:r>
          </w:p>
        </w:tc>
        <w:tc>
          <w:tcPr>
            <w:tcW w:w="2471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Использование федеральной государственной информационной системы «Моя школа», в том числе верифицированного цифрового образовательного контента, при реализации основных общеобразовательных программ(критический показатель)</w:t>
            </w:r>
          </w:p>
        </w:tc>
        <w:tc>
          <w:tcPr>
            <w:tcW w:w="1795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100% педагогических работников зарегистрированы на платформе ФГИС «Моя школа»  </w:t>
            </w:r>
          </w:p>
        </w:tc>
        <w:tc>
          <w:tcPr>
            <w:tcW w:w="6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Недостаточный уровень технической подготовки ответственного за подключение к ИС. 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медиатек</w:t>
            </w:r>
            <w:proofErr w:type="spellEnd"/>
            <w:r w:rsidRPr="006307BE">
              <w:rPr>
                <w:rFonts w:ascii="Times New Roman" w:hAnsi="Times New Roman" w:cs="Times New Roman"/>
              </w:rPr>
              <w:t>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Педагогические работники не знакомы с функциональными </w:t>
            </w:r>
            <w:r w:rsidRPr="006307BE">
              <w:rPr>
                <w:rFonts w:ascii="Times New Roman" w:hAnsi="Times New Roman" w:cs="Times New Roman"/>
              </w:rPr>
              <w:lastRenderedPageBreak/>
              <w:t>возможностями ФГИС «Моя школа».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 xml:space="preserve">Оказание методической помощи педагогическим работникам, изучение педагогическими работниками  Методических рекомендаций для педагогических </w:t>
            </w:r>
            <w:r w:rsidRPr="006307BE">
              <w:rPr>
                <w:rFonts w:ascii="Times New Roman" w:hAnsi="Times New Roman" w:cs="Times New Roman"/>
              </w:rPr>
              <w:lastRenderedPageBreak/>
              <w:t>работников по вопросам работы на платформе ФГИС «Моя школа».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взаимооценки</w:t>
            </w:r>
            <w:proofErr w:type="spellEnd"/>
            <w:r w:rsidRPr="006307BE">
              <w:rPr>
                <w:rFonts w:ascii="Times New Roman" w:hAnsi="Times New Roman" w:cs="Times New Roman"/>
              </w:rPr>
              <w:t>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307BE">
              <w:rPr>
                <w:rFonts w:ascii="Times New Roman" w:hAnsi="Times New Roman" w:cs="Times New Roman"/>
              </w:rPr>
              <w:t>Невключенность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</w:t>
            </w:r>
            <w:r w:rsidRPr="006307BE">
              <w:rPr>
                <w:rFonts w:ascii="Times New Roman" w:hAnsi="Times New Roman" w:cs="Times New Roman"/>
              </w:rPr>
              <w:lastRenderedPageBreak/>
              <w:t>возможности ИКТ, содержание которых соответствует законодательству об образовании.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Проведение разъяснительной работы с педагогами, с родителями (законными представителями).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Выработка системы контроля за временными нормами электронного обучения.</w:t>
            </w:r>
          </w:p>
        </w:tc>
      </w:tr>
      <w:tr w:rsidR="00A07253" w:rsidRPr="006307BE" w:rsidTr="006307BE">
        <w:tc>
          <w:tcPr>
            <w:tcW w:w="477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471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>(критический показатель)</w:t>
            </w:r>
          </w:p>
        </w:tc>
        <w:tc>
          <w:tcPr>
            <w:tcW w:w="1795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 менее 95% обучающихся и педагогов зарегистрированы на платформе «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»        </w:t>
            </w:r>
          </w:p>
        </w:tc>
        <w:tc>
          <w:tcPr>
            <w:tcW w:w="6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>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 осуществлена регистрация образовательной организации на ИКОП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Издание приказа о назначении ответственного лица за регистрацию на платформе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>, направление официальной заявки.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Обеспечение перевода информационно-коммуникативной деятельности на платформу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>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 организовано обучение педагогических работников по использованию возможностей платформы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организации образовательной деятельности. 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Проведение методических семинаров и обучающих практикумов для педагогов по работе на платформе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>.</w:t>
            </w:r>
          </w:p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Проведение мастер-классов, открытых занятий с обучающимися с использованием платформы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>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 внесены соответствующие изменения и дополнения по применению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Внесение  соответствующих изменений и дополнений по применению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Обучающиеся и их родители (законные представители) не проинформированы об </w:t>
            </w:r>
            <w:r w:rsidRPr="006307BE">
              <w:rPr>
                <w:rFonts w:ascii="Times New Roman" w:hAnsi="Times New Roman" w:cs="Times New Roman"/>
              </w:rPr>
              <w:lastRenderedPageBreak/>
              <w:t xml:space="preserve">использовании ИКОП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в VK Мессенджере в образовательном процессе.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 xml:space="preserve">Информирование обучающихся и их родителей (законных представителей)  об использовании ИКОП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в VK Мессенджере в образовательном процессе.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На официальном сайте не размещена информация об использовании ИКОП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Размещение на официальном сайте  информации об использовании ИКОП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Руководство образовательной организации не осуществляет с использованием функциональных возможностей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в </w:t>
            </w:r>
            <w:r w:rsidRPr="006307BE">
              <w:rPr>
                <w:rFonts w:ascii="Times New Roman" w:hAnsi="Times New Roman" w:cs="Times New Roman"/>
              </w:rPr>
              <w:lastRenderedPageBreak/>
              <w:t xml:space="preserve">VK Мессенджере управленческие процессы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 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 xml:space="preserve">Обеспечение использования в управленческом процессе   образовательной организации функциональных возможностей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в VK Мессенджере (размещение документов, информирование участников образовательных отношений, проведение рабочих совещаний, </w:t>
            </w:r>
            <w:r w:rsidRPr="006307BE">
              <w:rPr>
                <w:rFonts w:ascii="Times New Roman" w:hAnsi="Times New Roman" w:cs="Times New Roman"/>
              </w:rPr>
              <w:lastRenderedPageBreak/>
              <w:t>педагогических советов, родительских собраний, школьных мероприятий и др.).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 w:rsidRPr="006307BE">
              <w:rPr>
                <w:rFonts w:ascii="Times New Roman" w:hAnsi="Times New Roman" w:cs="Times New Roman"/>
              </w:rPr>
              <w:lastRenderedPageBreak/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в VK Мессенджере.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 xml:space="preserve"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в VK Мессенджере.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в VK Мессенджере.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Обеспечение использования педагогическими работниками образовательной организации в педагогической деятельности возможности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в VK Мессенджере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ИКОП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не используется для проведения онлайн-трансляций учебных занятий с возможностью просмотров и комментирования.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Обеспечение использования ИКОП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для проведения онлайн-трансляций учебных занятий с возможностью просмотров и комментирования.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В ИКОП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не 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Обеспечение создания  в ИКОП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сообществ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Обеспечение включения педагогических работников в сетевые профессиональные сообщества по обмену педагогическим опытом.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Плохое качество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интернет-соединения</w:t>
            </w:r>
            <w:proofErr w:type="spellEnd"/>
            <w:r w:rsidRPr="006307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Внесение в ПФХД ОО расходов, связанных с улучшением качества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интернет-соединения</w:t>
            </w:r>
            <w:proofErr w:type="spellEnd"/>
            <w:r w:rsidRPr="006307BE">
              <w:rPr>
                <w:rFonts w:ascii="Times New Roman" w:hAnsi="Times New Roman" w:cs="Times New Roman"/>
              </w:rPr>
              <w:t>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Отсутствие административного контроля.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Коррекция плана административного контроля.</w:t>
            </w:r>
          </w:p>
        </w:tc>
      </w:tr>
      <w:tr w:rsidR="00A07253" w:rsidRPr="006307BE" w:rsidTr="006307BE">
        <w:tc>
          <w:tcPr>
            <w:tcW w:w="477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471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1795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6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3" w:type="dxa"/>
            <w:vMerge w:val="restart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</w:t>
            </w:r>
            <w:r w:rsidRPr="006307BE">
              <w:rPr>
                <w:rFonts w:ascii="Times New Roman" w:hAnsi="Times New Roman" w:cs="Times New Roman"/>
              </w:rPr>
              <w:lastRenderedPageBreak/>
              <w:t>образовательной организацией.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A07253" w:rsidRPr="006307BE" w:rsidTr="006307BE">
        <w:tc>
          <w:tcPr>
            <w:tcW w:w="477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vMerge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7253" w:rsidRPr="006307BE" w:rsidRDefault="00A07253" w:rsidP="00A072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Отсутствие финансирования</w:t>
            </w:r>
          </w:p>
        </w:tc>
        <w:tc>
          <w:tcPr>
            <w:tcW w:w="5499" w:type="dxa"/>
          </w:tcPr>
          <w:p w:rsidR="00A07253" w:rsidRPr="006307BE" w:rsidRDefault="00A07253" w:rsidP="00A07253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Осуществление поиска источников дополнительного финансирования.</w:t>
            </w:r>
          </w:p>
        </w:tc>
      </w:tr>
    </w:tbl>
    <w:p w:rsidR="00951F1D" w:rsidRPr="006307BE" w:rsidRDefault="00951F1D" w:rsidP="006307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1F1D" w:rsidRPr="006307BE" w:rsidRDefault="006307BE" w:rsidP="006307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Times New Roman" w:hAnsi="Times New Roman" w:cs="Times New Roman"/>
          <w:sz w:val="28"/>
          <w:szCs w:val="28"/>
        </w:rPr>
        <w:t>3.</w:t>
      </w:r>
      <w:r w:rsidR="00B52FD2">
        <w:rPr>
          <w:rFonts w:ascii="Times New Roman" w:hAnsi="Times New Roman" w:cs="Times New Roman"/>
          <w:sz w:val="28"/>
          <w:szCs w:val="28"/>
        </w:rPr>
        <w:t>4</w:t>
      </w:r>
      <w:r w:rsidRPr="006307BE">
        <w:rPr>
          <w:rFonts w:ascii="Times New Roman" w:hAnsi="Times New Roman" w:cs="Times New Roman"/>
          <w:sz w:val="28"/>
          <w:szCs w:val="28"/>
        </w:rPr>
        <w:t>. Описание дефицитов по каждому магистральному направлению и ключевому условию.</w:t>
      </w:r>
    </w:p>
    <w:p w:rsidR="00951F1D" w:rsidRPr="006307BE" w:rsidRDefault="006307BE" w:rsidP="006307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Times New Roman" w:hAnsi="Times New Roman" w:cs="Times New Roman"/>
          <w:sz w:val="28"/>
          <w:szCs w:val="28"/>
        </w:rPr>
        <w:t>3.</w:t>
      </w:r>
      <w:r w:rsidR="00B52FD2">
        <w:rPr>
          <w:rFonts w:ascii="Times New Roman" w:hAnsi="Times New Roman" w:cs="Times New Roman"/>
          <w:sz w:val="28"/>
          <w:szCs w:val="28"/>
        </w:rPr>
        <w:t>4</w:t>
      </w:r>
      <w:r w:rsidRPr="006307BE">
        <w:rPr>
          <w:rFonts w:ascii="Times New Roman" w:hAnsi="Times New Roman" w:cs="Times New Roman"/>
          <w:sz w:val="28"/>
          <w:szCs w:val="28"/>
        </w:rPr>
        <w:t>.1. Описание возможных причин возникновения дефицитов, внутренних и внешних факторов влияния на развитие школы.</w:t>
      </w:r>
    </w:p>
    <w:p w:rsidR="00951F1D" w:rsidRPr="006307BE" w:rsidRDefault="006307BE" w:rsidP="006307B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Pr="006307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анализа:</w:t>
      </w:r>
      <w:r w:rsidRPr="006307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ayout w:type="fixed"/>
        <w:tblLook w:val="04A0" w:firstRow="1" w:lastRow="0" w:firstColumn="1" w:lastColumn="0" w:noHBand="0" w:noVBand="1"/>
      </w:tblPr>
      <w:tblGrid>
        <w:gridCol w:w="1415"/>
        <w:gridCol w:w="3400"/>
        <w:gridCol w:w="3258"/>
        <w:gridCol w:w="3258"/>
        <w:gridCol w:w="3795"/>
      </w:tblGrid>
      <w:tr w:rsidR="00951F1D" w:rsidRPr="006307BE">
        <w:tc>
          <w:tcPr>
            <w:tcW w:w="1417" w:type="dxa"/>
            <w:vMerge w:val="restart"/>
            <w:vAlign w:val="center"/>
          </w:tcPr>
          <w:p w:rsidR="00951F1D" w:rsidRPr="006307BE" w:rsidRDefault="006307BE" w:rsidP="006307B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6661" w:type="dxa"/>
            <w:gridSpan w:val="2"/>
            <w:vAlign w:val="center"/>
          </w:tcPr>
          <w:p w:rsidR="00951F1D" w:rsidRPr="006307BE" w:rsidRDefault="006307BE" w:rsidP="006307B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7058" w:type="dxa"/>
            <w:gridSpan w:val="2"/>
            <w:vAlign w:val="center"/>
          </w:tcPr>
          <w:p w:rsidR="00951F1D" w:rsidRPr="006307BE" w:rsidRDefault="006307BE" w:rsidP="006307B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951F1D" w:rsidRPr="006307BE">
        <w:tc>
          <w:tcPr>
            <w:tcW w:w="1417" w:type="dxa"/>
            <w:vMerge/>
            <w:vAlign w:val="center"/>
          </w:tcPr>
          <w:p w:rsidR="00951F1D" w:rsidRPr="006307BE" w:rsidRDefault="00951F1D" w:rsidP="006307B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51F1D" w:rsidRPr="006307BE" w:rsidRDefault="006307BE" w:rsidP="006307B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3260" w:type="dxa"/>
            <w:vAlign w:val="center"/>
          </w:tcPr>
          <w:p w:rsidR="00951F1D" w:rsidRPr="006307BE" w:rsidRDefault="006307BE" w:rsidP="006307B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37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F1D" w:rsidRPr="006307BE" w:rsidRDefault="006307BE" w:rsidP="006307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951F1D" w:rsidRPr="006307BE">
        <w:tc>
          <w:tcPr>
            <w:tcW w:w="1417" w:type="dxa"/>
          </w:tcPr>
          <w:p w:rsidR="00951F1D" w:rsidRPr="006307BE" w:rsidRDefault="006307BE" w:rsidP="006307B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3402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Выполнение государственного задания на 100%. 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Отсутствие обоснованных жалоб со стороны родителей обучающихся, удовлетворенность достигает более 70%. Разработаны </w:t>
            </w:r>
            <w:r w:rsidRPr="006307BE">
              <w:rPr>
                <w:rFonts w:ascii="Times New Roman" w:hAnsi="Times New Roman" w:cs="Times New Roman"/>
              </w:rPr>
              <w:lastRenderedPageBreak/>
              <w:t xml:space="preserve">нормативно-правовые локальные акты, регламентирующие деятельность школы. 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ВСОКО разработана в соответствии с нормативными требованиями. 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Отсутствие невыполненных предписаний со стороны надзорных служб.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Достижение обучающимися высоких образовательных результатов по обязательным предметам и предметам по выбору (данные ГИА), создание методических и кадровых условий для реализации ФГОС всех уровней общего образования. 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Организация проектно-исследовательской работы на всех уровнях общего образования. 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Учебный план школы формируется с учетом </w:t>
            </w:r>
            <w:r w:rsidRPr="006307BE">
              <w:rPr>
                <w:rFonts w:ascii="Times New Roman" w:hAnsi="Times New Roman" w:cs="Times New Roman"/>
              </w:rPr>
              <w:lastRenderedPageBreak/>
              <w:t>социального заказа. Результативность участия в интеллектуальных олимпиадах.</w:t>
            </w:r>
          </w:p>
        </w:tc>
        <w:tc>
          <w:tcPr>
            <w:tcW w:w="3260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 xml:space="preserve">Высокая степень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дифференцированности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07BE">
              <w:rPr>
                <w:rFonts w:ascii="Times New Roman" w:hAnsi="Times New Roman" w:cs="Times New Roman"/>
              </w:rPr>
              <w:t>результатов образования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учащихся по итогам проведения ЕГЭ, ОГЭ, ВПР, что приводит к высокой методической нагрузке на педагога. 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 xml:space="preserve">Недостаточная мотивация коллектива на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включённость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в совершенствование процессов ВСОКО.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 реализуются методические рекомендации по применению сетевой формы </w:t>
            </w:r>
            <w:proofErr w:type="gramStart"/>
            <w:r w:rsidRPr="006307BE">
              <w:rPr>
                <w:rFonts w:ascii="Times New Roman" w:hAnsi="Times New Roman" w:cs="Times New Roman"/>
              </w:rPr>
              <w:t>реализации  образовательных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программ.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307BE">
              <w:rPr>
                <w:rFonts w:ascii="Times New Roman" w:hAnsi="Times New Roman" w:cs="Times New Roman"/>
              </w:rPr>
              <w:t xml:space="preserve">Низкая вовлеченность </w:t>
            </w:r>
            <w:proofErr w:type="gramStart"/>
            <w:r w:rsidRPr="006307BE">
              <w:rPr>
                <w:rFonts w:ascii="Times New Roman" w:hAnsi="Times New Roman" w:cs="Times New Roman"/>
              </w:rPr>
              <w:t>части  родителей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в  образовательный процесс,  обусловленная 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несформированностью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у них  компетенции ответственного  </w:t>
            </w:r>
            <w:proofErr w:type="spellStart"/>
            <w:r w:rsidRPr="006307BE">
              <w:rPr>
                <w:rFonts w:ascii="Times New Roman" w:hAnsi="Times New Roman" w:cs="Times New Roman"/>
              </w:rPr>
              <w:t>родительства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260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 xml:space="preserve">Изменение содержания качества образования в соответствии с требованиями международных исследований предполагает усиление самостоятельной работы обучающихся по обеспечению высоких </w:t>
            </w:r>
            <w:r w:rsidRPr="006307BE">
              <w:rPr>
                <w:rFonts w:ascii="Times New Roman" w:hAnsi="Times New Roman" w:cs="Times New Roman"/>
              </w:rPr>
              <w:lastRenderedPageBreak/>
              <w:t>результатов в форме ИУП.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7BE">
              <w:rPr>
                <w:rFonts w:ascii="Times New Roman" w:hAnsi="Times New Roman" w:cs="Times New Roman"/>
              </w:rPr>
              <w:t xml:space="preserve">Расширение количества программ, реализуемых с применением дистанционных технологий. 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Изменение </w:t>
            </w:r>
            <w:proofErr w:type="gramStart"/>
            <w:r w:rsidRPr="006307BE">
              <w:rPr>
                <w:rFonts w:ascii="Times New Roman" w:hAnsi="Times New Roman" w:cs="Times New Roman"/>
              </w:rPr>
              <w:t>содержания  качества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образования в  соответствии с требованиями ФГОС и ФООП.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Достаточное материально-техническое оснащение образовательного учреждения.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Возможность организации взаимодействия педагогических работников через </w:t>
            </w:r>
            <w:proofErr w:type="gramStart"/>
            <w:r w:rsidRPr="006307BE">
              <w:rPr>
                <w:rFonts w:ascii="Times New Roman" w:hAnsi="Times New Roman" w:cs="Times New Roman"/>
              </w:rPr>
              <w:t>обмен  опытом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, проведение педагогических советов, проведение «открытых  уроков»; мастер классов, практико-ориентированных семинаров и  иных форм корпоративного взаимодействия. 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Использование </w:t>
            </w:r>
            <w:proofErr w:type="gramStart"/>
            <w:r w:rsidRPr="006307BE">
              <w:rPr>
                <w:rFonts w:ascii="Times New Roman" w:hAnsi="Times New Roman" w:cs="Times New Roman"/>
              </w:rPr>
              <w:t xml:space="preserve">методологии  </w:t>
            </w:r>
            <w:r w:rsidRPr="006307BE">
              <w:rPr>
                <w:rFonts w:ascii="Times New Roman" w:hAnsi="Times New Roman" w:cs="Times New Roman"/>
              </w:rPr>
              <w:lastRenderedPageBreak/>
              <w:t>наставничества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для  персонифицированной помощи педагогическим работникам.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7BE">
              <w:rPr>
                <w:rFonts w:ascii="Times New Roman" w:hAnsi="Times New Roman" w:cs="Times New Roman"/>
              </w:rPr>
              <w:t xml:space="preserve">Проведение разъяснительной работы с обучающимися, их </w:t>
            </w:r>
            <w:proofErr w:type="gramStart"/>
            <w:r w:rsidRPr="006307BE">
              <w:rPr>
                <w:rFonts w:ascii="Times New Roman" w:hAnsi="Times New Roman" w:cs="Times New Roman"/>
              </w:rPr>
              <w:t>родителями  (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законными представителями) о необходимости углубленного изучения  отдельных предметов для интеллектуального развития, подготовки к  продолжению обучения в образовательных организациях высшего и  среднего профессионального образования. </w:t>
            </w:r>
          </w:p>
        </w:tc>
        <w:tc>
          <w:tcPr>
            <w:tcW w:w="3798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07BE">
              <w:rPr>
                <w:rFonts w:ascii="Times New Roman" w:eastAsia="Calibri" w:hAnsi="Times New Roman" w:cs="Times New Roman"/>
              </w:rPr>
              <w:lastRenderedPageBreak/>
              <w:t>Проблема старения педагогических кадров, малое пополнение педагогического состава молодыми квалифицированными кадрами.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07BE">
              <w:rPr>
                <w:rFonts w:ascii="Times New Roman" w:eastAsia="Calibri" w:hAnsi="Times New Roman" w:cs="Times New Roman"/>
              </w:rPr>
              <w:t>Увеличение числа детей с ослабленным здоровьем.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07BE">
              <w:rPr>
                <w:rFonts w:ascii="Times New Roman" w:eastAsia="Calibri" w:hAnsi="Times New Roman" w:cs="Times New Roman"/>
              </w:rPr>
              <w:t xml:space="preserve">Увеличение числа обучающихся с </w:t>
            </w:r>
            <w:r w:rsidRPr="006307BE">
              <w:rPr>
                <w:rFonts w:ascii="Times New Roman" w:eastAsia="Calibri" w:hAnsi="Times New Roman" w:cs="Times New Roman"/>
              </w:rPr>
              <w:lastRenderedPageBreak/>
              <w:t>ОВЗ.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Потребность усиления индивидуальной составляющей в образовании ребенка должна быть обеспечена ростом профессионального мастерства педагога.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07BE">
              <w:rPr>
                <w:rFonts w:ascii="Times New Roman" w:eastAsia="Calibri" w:hAnsi="Times New Roman" w:cs="Times New Roman"/>
              </w:rPr>
              <w:t>Снижение познавательной мотивации обучающихся.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Непонимание некоторыми </w:t>
            </w:r>
            <w:proofErr w:type="gramStart"/>
            <w:r w:rsidRPr="006307BE">
              <w:rPr>
                <w:rFonts w:ascii="Times New Roman" w:hAnsi="Times New Roman" w:cs="Times New Roman"/>
              </w:rPr>
              <w:t>педагогами  необходимости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профессионального роста</w:t>
            </w:r>
            <w:r w:rsidRPr="006307BE">
              <w:rPr>
                <w:rFonts w:ascii="Times New Roman" w:eastAsia="Calibri" w:hAnsi="Times New Roman" w:cs="Times New Roman"/>
              </w:rPr>
              <w:t>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07BE">
              <w:rPr>
                <w:rFonts w:ascii="Times New Roman" w:eastAsia="Calibri" w:hAnsi="Times New Roman" w:cs="Times New Roman"/>
              </w:rPr>
              <w:t>Большая учебная нагрузка педагогических работников.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Наличие </w:t>
            </w:r>
            <w:proofErr w:type="gramStart"/>
            <w:r w:rsidRPr="006307BE">
              <w:rPr>
                <w:rFonts w:ascii="Times New Roman" w:hAnsi="Times New Roman" w:cs="Times New Roman"/>
              </w:rPr>
              <w:t>в  коллективе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педагогов с традиционным подходом к  образовательному процессу.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Профессиональное выгорание.</w:t>
            </w:r>
          </w:p>
        </w:tc>
      </w:tr>
      <w:tr w:rsidR="00951F1D" w:rsidRPr="006307BE">
        <w:tc>
          <w:tcPr>
            <w:tcW w:w="1417" w:type="dxa"/>
          </w:tcPr>
          <w:p w:rsidR="00951F1D" w:rsidRPr="006307BE" w:rsidRDefault="006307BE" w:rsidP="006307B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3402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школе работают советники директора по воспитанию, которые координирует деятельность ученического самоуправления, Движение Первых, объединения Орлята России, театральную студию, школьный музей, Центр </w:t>
            </w: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Детских Инициатив, объединения Юные Инспекторы дорожного движения, военно-патриотический клуб.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полной мере реализуется календарный план воспитательной работы.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Осуществляется системная поддержка детей СОП.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школе сохраняются традиции трудового воспитания</w:t>
            </w:r>
          </w:p>
        </w:tc>
        <w:tc>
          <w:tcPr>
            <w:tcW w:w="3260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Недостаточно регламентированы формы взаимодействия школы с родительской общественностью по вопросам воспитания. 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в полной мере реализуются возможности </w:t>
            </w: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поисковой, туристской и краеведческой деятельности школьников.</w:t>
            </w:r>
          </w:p>
          <w:p w:rsidR="00951F1D" w:rsidRPr="006307BE" w:rsidRDefault="00951F1D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Развитие системы взаимодействия </w:t>
            </w:r>
            <w:proofErr w:type="gramStart"/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учреждениям</w:t>
            </w:r>
            <w:proofErr w:type="gramEnd"/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дополнительного образования, культуры, спорта. 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Организация межведомственного </w:t>
            </w: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взаимодействия с учреждениями профилактики.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Заключение договоров сетевого взаимодействия с учреждениями дополнительного образования.</w:t>
            </w:r>
          </w:p>
        </w:tc>
        <w:tc>
          <w:tcPr>
            <w:tcW w:w="3798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Увеличение нагрузки на обучающихся в ходе реализации проектов и программ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951F1D" w:rsidRPr="006307BE">
        <w:tc>
          <w:tcPr>
            <w:tcW w:w="1417" w:type="dxa"/>
          </w:tcPr>
          <w:p w:rsidR="00951F1D" w:rsidRPr="006307BE" w:rsidRDefault="006307BE" w:rsidP="006307B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3402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обучающиеся в школе обеспечены горячим питанием. 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Реализуются отдельные программы курсов внеурочной деятельности по </w:t>
            </w:r>
            <w:proofErr w:type="spellStart"/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здоровьесбережению</w:t>
            </w:r>
            <w:proofErr w:type="spellEnd"/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Недостаточная работа по привлечению учащихся к участию во Всероссийском физкультурно-спортивном комплексе «Готов к труду и обороне».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Отсутствие комплексной программы школы по </w:t>
            </w:r>
            <w:proofErr w:type="spellStart"/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здоровьесбережению</w:t>
            </w:r>
            <w:proofErr w:type="spellEnd"/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учащихся школы к участию в городских спортивных соревнованиях.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Организация и проведение массовых физкультурно-спортивных мероприятий. </w:t>
            </w:r>
          </w:p>
        </w:tc>
        <w:tc>
          <w:tcPr>
            <w:tcW w:w="3798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все обучающиеся имеют возможность принимать участие в мероприятиях физкультурно-спортивной направленности.</w:t>
            </w:r>
          </w:p>
        </w:tc>
      </w:tr>
      <w:tr w:rsidR="00951F1D" w:rsidRPr="006307BE">
        <w:tc>
          <w:tcPr>
            <w:tcW w:w="1417" w:type="dxa"/>
          </w:tcPr>
          <w:p w:rsidR="00951F1D" w:rsidRPr="006307BE" w:rsidRDefault="006307BE" w:rsidP="006307B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Творчество</w:t>
            </w:r>
          </w:p>
        </w:tc>
        <w:tc>
          <w:tcPr>
            <w:tcW w:w="3402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 школы имеют возможность заниматься по дополнительным общеобразовательным (общеразвивающим) программам. 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школе налажена работа детского вокального (хорового) коллектива. 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Реализуются программы курсов внеурочной деятельности творческой направленности: школьный театр, Мастерица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план мероприятий воспитательной работы включены творческие конкурсы, выставки.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Школьный вокальный коллектив «</w:t>
            </w:r>
            <w:proofErr w:type="spellStart"/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ДоРеМишки</w:t>
            </w:r>
            <w:proofErr w:type="spellEnd"/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неоднократно становился призером конкурсов </w:t>
            </w: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муниципального уровня, школьная театральная студия неоднократно становилась победителем и призером конкурсов различного уровня (муниципального, регионального).</w:t>
            </w:r>
          </w:p>
        </w:tc>
        <w:tc>
          <w:tcPr>
            <w:tcW w:w="3260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 достаточное количество реализуемых в школе дополнительных общеобразовательных (общеразвивающих) программ.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Большая нагрузка на педагогических работников.</w:t>
            </w:r>
          </w:p>
          <w:p w:rsidR="00951F1D" w:rsidRPr="006307BE" w:rsidRDefault="00951F1D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1F1D" w:rsidRPr="006307BE" w:rsidRDefault="00951F1D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 возможность организации творческих мероприятий на уровне муниципал</w:t>
            </w:r>
            <w:r w:rsidRPr="006307BE">
              <w:rPr>
                <w:rFonts w:ascii="Times New Roman" w:eastAsia="Abyssinica SIL" w:hAnsi="Times New Roman" w:cs="Times New Roman"/>
                <w:color w:val="000000" w:themeColor="text1"/>
                <w:sz w:val="24"/>
                <w:szCs w:val="24"/>
              </w:rPr>
              <w:t>итета и региона.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Abyssinica SI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рганизация совместных детско-родительских мероприятий.</w:t>
            </w:r>
          </w:p>
        </w:tc>
        <w:tc>
          <w:tcPr>
            <w:tcW w:w="3798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обучающихся во многих конкурсах увеличивает загруженность.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Кадровый дефицит.</w:t>
            </w:r>
          </w:p>
        </w:tc>
      </w:tr>
      <w:tr w:rsidR="00951F1D" w:rsidRPr="006307BE">
        <w:tc>
          <w:tcPr>
            <w:tcW w:w="1417" w:type="dxa"/>
          </w:tcPr>
          <w:p w:rsidR="00951F1D" w:rsidRPr="006307BE" w:rsidRDefault="006307BE" w:rsidP="006307B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3402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принимают участие профессиональных пробах (онлайн) и тестированиях.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Обучающиеся 6‒11 классов принимают участие в мероприятиях проектов «Билет в будущее», «Россия – мои горизонты». </w:t>
            </w:r>
          </w:p>
        </w:tc>
        <w:tc>
          <w:tcPr>
            <w:tcW w:w="3260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Ученики крайне </w:t>
            </w:r>
            <w:proofErr w:type="gramStart"/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редко  в</w:t>
            </w:r>
            <w:proofErr w:type="gramEnd"/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профпробах</w:t>
            </w:r>
            <w:proofErr w:type="spellEnd"/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региональных площадках.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реализуются дополнительные общеобразовательные программы по профориентации.</w:t>
            </w:r>
          </w:p>
        </w:tc>
        <w:tc>
          <w:tcPr>
            <w:tcW w:w="3260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платформы «Билет в будущее» как возможности проверить личные предрасположенности обучающихся к выбираемым профессиям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повышения квалификации педагогов по вопросам организации </w:t>
            </w:r>
            <w:proofErr w:type="spellStart"/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профорентационной</w:t>
            </w:r>
            <w:proofErr w:type="spellEnd"/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экскурсий на промышленные предприятия области.</w:t>
            </w:r>
          </w:p>
        </w:tc>
        <w:tc>
          <w:tcPr>
            <w:tcW w:w="3798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Недостаточная материально-техническая база для организации занятий по профориентации.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всегда есть возможность посещать </w:t>
            </w:r>
            <w:proofErr w:type="spellStart"/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мероприятия по причине отдаленного расположения школы от г. Мурманска и других городов Мурманской области.</w:t>
            </w:r>
          </w:p>
        </w:tc>
      </w:tr>
      <w:tr w:rsidR="00951F1D" w:rsidRPr="006307BE">
        <w:tc>
          <w:tcPr>
            <w:tcW w:w="1417" w:type="dxa"/>
          </w:tcPr>
          <w:p w:rsidR="00951F1D" w:rsidRPr="006307BE" w:rsidRDefault="006307BE" w:rsidP="006307B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Учитель.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Школьная команда</w:t>
            </w:r>
          </w:p>
        </w:tc>
        <w:tc>
          <w:tcPr>
            <w:tcW w:w="3402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</w:t>
            </w:r>
            <w:proofErr w:type="gramStart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 </w:t>
            </w:r>
            <w:r w:rsidRPr="00630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наставничества</w:t>
            </w:r>
            <w:proofErr w:type="gramEnd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 «учитель –  учитель».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Имеется </w:t>
            </w:r>
            <w:proofErr w:type="gramStart"/>
            <w:r w:rsidRPr="006307BE">
              <w:rPr>
                <w:rFonts w:ascii="Times New Roman" w:hAnsi="Times New Roman" w:cs="Times New Roman"/>
              </w:rPr>
              <w:t>опыт  использования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 современных образовательных  технологий в практике  преподавания.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Наличие в школе специалистов сопровождения: социальные педагоги, учителя-логопеды, учителя-дефектологи, педагоги-психологи.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Предусмотрены </w:t>
            </w:r>
            <w:proofErr w:type="gramStart"/>
            <w:r w:rsidRPr="006307BE">
              <w:rPr>
                <w:rFonts w:ascii="Times New Roman" w:hAnsi="Times New Roman" w:cs="Times New Roman"/>
              </w:rPr>
              <w:t>меры  материального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и  нематериального  стимулирования.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</w:rPr>
              <w:t>Наличие в школе методического совета, школьных методических объединений.</w:t>
            </w:r>
          </w:p>
        </w:tc>
        <w:tc>
          <w:tcPr>
            <w:tcW w:w="3260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Проблема старения </w:t>
            </w:r>
            <w:r w:rsidRPr="006307B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педагогических кадров, малое пополнение педагогического состава молодыми квалифицированными кадрами; изменение педагогического   состава.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</w:rPr>
              <w:t>Непонимание некоторыми педагогами  необходимости профессионального роста</w:t>
            </w:r>
          </w:p>
        </w:tc>
        <w:tc>
          <w:tcPr>
            <w:tcW w:w="3260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 школы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систематически повышают свой профессиональный уровень в соответствии с планом повышения квалификации.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Организация взаимодействия педагогических работников через </w:t>
            </w:r>
            <w:proofErr w:type="gramStart"/>
            <w:r w:rsidRPr="006307BE">
              <w:rPr>
                <w:rFonts w:ascii="Times New Roman" w:hAnsi="Times New Roman" w:cs="Times New Roman"/>
              </w:rPr>
              <w:t>обмен  опытом</w:t>
            </w:r>
            <w:proofErr w:type="gramEnd"/>
            <w:r w:rsidRPr="006307BE">
              <w:rPr>
                <w:rFonts w:ascii="Times New Roman" w:hAnsi="Times New Roman" w:cs="Times New Roman"/>
              </w:rPr>
              <w:t>, проведение педагогических семинаров, проведение открытых  уроков и других методических форм.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</w:rPr>
              <w:t>Разработка способов стимулирования и поощрения педагогических  работников, направленных на профилактику профессионального  выгорания, повышение мотивации педагогических работников к  прохождению диагностики профессиональных компетенций</w:t>
            </w:r>
          </w:p>
        </w:tc>
        <w:tc>
          <w:tcPr>
            <w:tcW w:w="3798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школе существует проблема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консерватизма части педагогического коллектива, затрудняющая достижение оптимальных результатов качества образования. Недостаточная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мотивированность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педагогов к обобщению и анализу опыта работы, участию в профессиональных конкурсах.</w:t>
            </w:r>
          </w:p>
        </w:tc>
      </w:tr>
      <w:tr w:rsidR="00951F1D" w:rsidRPr="006307BE">
        <w:tc>
          <w:tcPr>
            <w:tcW w:w="1417" w:type="dxa"/>
          </w:tcPr>
          <w:p w:rsidR="00951F1D" w:rsidRPr="006307BE" w:rsidRDefault="006307BE" w:rsidP="006307B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Школьный климат</w:t>
            </w:r>
          </w:p>
        </w:tc>
        <w:tc>
          <w:tcPr>
            <w:tcW w:w="3402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в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штате  общеобразовательной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 педагога-психолога, социального педагога, учителя-дефектолога, учителя-дефектолога. Организация деятельности психологической службы, школьной службы примирения. Функционирование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Наличие в школе медицинского кабинета и медицинского работника.</w:t>
            </w:r>
          </w:p>
        </w:tc>
        <w:tc>
          <w:tcPr>
            <w:tcW w:w="3260" w:type="dxa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В образовательном учреждении не реализуются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антибуллинговые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программы.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Охват социально-психологическим тестированием обучающихся, направленным на профилактику незаконного потребления обучающимися наркотических средств и психотропных веществ менее 95% школьников, подлежащих тестированию.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Отсутствие достаточного количества специальных тематических зон.</w:t>
            </w:r>
          </w:p>
        </w:tc>
        <w:tc>
          <w:tcPr>
            <w:tcW w:w="3260" w:type="dxa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Создана система взаимодействия педагогов и специалистов сопровождения в рамках единого учебно-воспитательного пространства школы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Функционирует центр детских инициатив</w:t>
            </w:r>
          </w:p>
        </w:tc>
        <w:tc>
          <w:tcPr>
            <w:tcW w:w="3798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Увеличение количества обучающихся со статусом ОВЗ. </w:t>
            </w:r>
          </w:p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07BE">
              <w:rPr>
                <w:rFonts w:ascii="Times New Roman" w:hAnsi="Times New Roman" w:cs="Times New Roman"/>
              </w:rPr>
              <w:t xml:space="preserve">Возникновение конфликтных ситуаций </w:t>
            </w:r>
            <w:proofErr w:type="gramStart"/>
            <w:r w:rsidRPr="006307BE">
              <w:rPr>
                <w:rFonts w:ascii="Times New Roman" w:hAnsi="Times New Roman" w:cs="Times New Roman"/>
              </w:rPr>
              <w:t>между  участниками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образовательных отношений,  незащищенность педагога перед субъектами  образовательных отношений . </w:t>
            </w:r>
          </w:p>
        </w:tc>
      </w:tr>
      <w:tr w:rsidR="00951F1D" w:rsidRPr="006307BE">
        <w:tc>
          <w:tcPr>
            <w:tcW w:w="1417" w:type="dxa"/>
          </w:tcPr>
          <w:p w:rsidR="00951F1D" w:rsidRPr="006307BE" w:rsidRDefault="006307BE" w:rsidP="006307B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3402" w:type="dxa"/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PR-технологий (освещение деятельности образовательной организации в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сетях, на сайте Школы, СМИ). Доступ организован к сети Интернет ПАО «Ростелеком» путем подключения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широкополосного высокоскоростного интернета.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Наличие локальных актов (далее ‒ ЛА) образовательной организации, регламентирующих ограничения использования мобильных телефонов обучающимися(критический показатель).</w:t>
            </w:r>
          </w:p>
        </w:tc>
        <w:tc>
          <w:tcPr>
            <w:tcW w:w="3260" w:type="dxa"/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 полный охват родителей ФГИС «МОЯ ШКОЛА».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Неиспользование возможностей ФГИС «Моя школа» в организации урочной деятельности; 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Отсутствие информационного медиа центра.</w:t>
            </w:r>
          </w:p>
        </w:tc>
        <w:tc>
          <w:tcPr>
            <w:tcW w:w="3260" w:type="dxa"/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Дальнейшее участие в деятельности на базе ИКОП («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») профессиональных сообществ педагогов для обмена опытом и поддержки начинающих учителей, родителей (законных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представителей), обучающихся (школьные чаты).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3798" w:type="dxa"/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Стремительное устаревание оборудования.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необходимого опыта педагогов в инновационной деятельности.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у некоторых педагогов желания осваивать IT технологии.</w:t>
            </w:r>
          </w:p>
        </w:tc>
      </w:tr>
    </w:tbl>
    <w:p w:rsidR="00951F1D" w:rsidRPr="006307BE" w:rsidRDefault="00951F1D" w:rsidP="006307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07BE">
        <w:rPr>
          <w:rFonts w:ascii="Times New Roman" w:hAnsi="Times New Roman" w:cs="Times New Roman"/>
          <w:b/>
          <w:bCs/>
          <w:sz w:val="28"/>
          <w:szCs w:val="28"/>
        </w:rPr>
        <w:t>4. Основные направления развития организации.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 по каждому магистральному направлению и ключевому условию.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6307BE">
        <w:rPr>
          <w:rFonts w:ascii="Times New Roman" w:hAnsi="Times New Roman" w:cs="Times New Roman"/>
          <w:sz w:val="28"/>
          <w:szCs w:val="28"/>
        </w:rPr>
        <w:t xml:space="preserve">На основе проведенного анализа выявлены следующие резервные возможности, которые необходимо учитывать при планировании и реализации Программы развития.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6307BE">
        <w:rPr>
          <w:rFonts w:ascii="Times New Roman" w:hAnsi="Times New Roman" w:cs="Times New Roman"/>
          <w:sz w:val="28"/>
          <w:szCs w:val="28"/>
        </w:rPr>
        <w:t xml:space="preserve">Знание.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оптимизация участия семьи в школьной жизни.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совершенствование и развитие различных форм работы внеурочной деятельности для подготовки к олимпиадному движению;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lastRenderedPageBreak/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работа всех учителей над формированием функциональной грамотности обучающихся;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работы учителей с неуспевающими учащимися (ИОМ);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разработка приемлемой для школы системы индивидуальной работы с обучающимися с разными образовательными потребностями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мотивация обучающихся и педагогов к участию в проектной и исследовательской деятельности</w:t>
      </w:r>
    </w:p>
    <w:p w:rsidR="00951F1D" w:rsidRPr="006307BE" w:rsidRDefault="00951F1D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Times New Roman" w:hAnsi="Times New Roman" w:cs="Times New Roman"/>
          <w:sz w:val="28"/>
          <w:szCs w:val="28"/>
        </w:rPr>
        <w:t>Здоровье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использование </w:t>
      </w:r>
      <w:proofErr w:type="spellStart"/>
      <w:r w:rsidRPr="006307BE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6307BE">
        <w:rPr>
          <w:rFonts w:ascii="Times New Roman" w:hAnsi="Times New Roman" w:cs="Times New Roman"/>
          <w:sz w:val="28"/>
          <w:szCs w:val="28"/>
        </w:rPr>
        <w:t xml:space="preserve"> технологий;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организация школьного спортивного клуба;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привлечение обучающихся к участию в физкультурно-спортивных мероприятиях;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увеличение доли обучающихся, получивши знак ГТО;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сохранение и увеличение показателей охвата горячим питанием обучающихся школы;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привлечение родителей к сохранению и укреплению здоровья детей;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сохранение действующего туристического объединения.</w:t>
      </w:r>
    </w:p>
    <w:p w:rsidR="00951F1D" w:rsidRPr="006307BE" w:rsidRDefault="00951F1D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Times New Roman" w:hAnsi="Times New Roman" w:cs="Times New Roman"/>
          <w:sz w:val="28"/>
          <w:szCs w:val="28"/>
        </w:rPr>
        <w:t xml:space="preserve">Творчество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развитие творческого потенциала школьников;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lastRenderedPageBreak/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разработка дополнительных общеобразовательных программ и программ курсов внеурочной деятельности творческого направления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активное участие обучающихся в конкурсах, смотрах, выставках и фестивалях различного уровня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организация и проведение массовых творческих мероприятий.</w:t>
      </w:r>
    </w:p>
    <w:p w:rsidR="00951F1D" w:rsidRPr="006307BE" w:rsidRDefault="00951F1D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Times New Roman" w:hAnsi="Times New Roman" w:cs="Times New Roman"/>
          <w:sz w:val="28"/>
          <w:szCs w:val="28"/>
        </w:rPr>
        <w:t>Воспитание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создание эффективной системы воспитательной работы школы;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организация сетевого взаимодействия с учреждениями дополнительного образования, культуры и спорта;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сохранение традиций воспитательной работы школы;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повышение квалификации педагогов по вопросам воспитания.</w:t>
      </w:r>
    </w:p>
    <w:p w:rsidR="00951F1D" w:rsidRPr="006307BE" w:rsidRDefault="00951F1D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Times New Roman" w:hAnsi="Times New Roman" w:cs="Times New Roman"/>
          <w:sz w:val="28"/>
          <w:szCs w:val="28"/>
        </w:rPr>
        <w:t xml:space="preserve">Профориентация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использовать возможности онлайн площадок для проведения тестирования обучающихся по вопросам профориентации;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организация мероприятий </w:t>
      </w:r>
      <w:proofErr w:type="spellStart"/>
      <w:r w:rsidRPr="006307BE">
        <w:rPr>
          <w:rFonts w:ascii="Times New Roman" w:hAnsi="Times New Roman" w:cs="Times New Roman"/>
          <w:sz w:val="28"/>
          <w:szCs w:val="28"/>
        </w:rPr>
        <w:t>профорентационной</w:t>
      </w:r>
      <w:proofErr w:type="spellEnd"/>
      <w:r w:rsidRPr="006307BE">
        <w:rPr>
          <w:rFonts w:ascii="Times New Roman" w:hAnsi="Times New Roman" w:cs="Times New Roman"/>
          <w:sz w:val="28"/>
          <w:szCs w:val="28"/>
        </w:rPr>
        <w:t xml:space="preserve"> направленности;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активное включение в проект «Билет в будущее»;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организация проектной деятельности </w:t>
      </w:r>
      <w:proofErr w:type="spellStart"/>
      <w:r w:rsidRPr="006307BE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6307BE">
        <w:rPr>
          <w:rFonts w:ascii="Times New Roman" w:hAnsi="Times New Roman" w:cs="Times New Roman"/>
          <w:sz w:val="28"/>
          <w:szCs w:val="28"/>
        </w:rPr>
        <w:t xml:space="preserve"> направленности;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организация взаимодействия с предприятиями.</w:t>
      </w:r>
    </w:p>
    <w:p w:rsidR="00951F1D" w:rsidRPr="006307BE" w:rsidRDefault="00951F1D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Times New Roman" w:hAnsi="Times New Roman" w:cs="Times New Roman"/>
          <w:sz w:val="28"/>
          <w:szCs w:val="28"/>
        </w:rPr>
        <w:t xml:space="preserve">Учитель. Школьная команда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организация работы по повышению качества образования;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сохранение и повышение </w:t>
      </w:r>
      <w:proofErr w:type="gramStart"/>
      <w:r w:rsidRPr="006307BE">
        <w:rPr>
          <w:rFonts w:ascii="Times New Roman" w:hAnsi="Times New Roman" w:cs="Times New Roman"/>
          <w:sz w:val="28"/>
          <w:szCs w:val="28"/>
        </w:rPr>
        <w:t>образовательных результатов</w:t>
      </w:r>
      <w:proofErr w:type="gramEnd"/>
      <w:r w:rsidRPr="006307BE">
        <w:rPr>
          <w:rFonts w:ascii="Times New Roman" w:hAnsi="Times New Roman" w:cs="Times New Roman"/>
          <w:sz w:val="28"/>
          <w:szCs w:val="28"/>
        </w:rPr>
        <w:t xml:space="preserve"> обучающихся;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proofErr w:type="spellStart"/>
      <w:r w:rsidRPr="006307BE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6307BE">
        <w:rPr>
          <w:rFonts w:ascii="Times New Roman" w:hAnsi="Times New Roman" w:cs="Times New Roman"/>
          <w:sz w:val="28"/>
          <w:szCs w:val="28"/>
        </w:rPr>
        <w:t xml:space="preserve"> диагностики профессиональных дефицитов педагогов;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вовлечение педагогов в конкурсное движение;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системная работа по повышению квалификации педагогических сотрудников;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организация внутреннего мониторинга </w:t>
      </w:r>
      <w:proofErr w:type="gramStart"/>
      <w:r w:rsidRPr="006307BE">
        <w:rPr>
          <w:rFonts w:ascii="Times New Roman" w:hAnsi="Times New Roman" w:cs="Times New Roman"/>
          <w:sz w:val="28"/>
          <w:szCs w:val="28"/>
        </w:rPr>
        <w:t>образовательных результатов</w:t>
      </w:r>
      <w:proofErr w:type="gramEnd"/>
      <w:r w:rsidRPr="006307BE">
        <w:rPr>
          <w:rFonts w:ascii="Times New Roman" w:hAnsi="Times New Roman" w:cs="Times New Roman"/>
          <w:sz w:val="28"/>
          <w:szCs w:val="28"/>
        </w:rPr>
        <w:t xml:space="preserve"> обучающихся;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системная работа по подготовке обучающихся к ГИА</w:t>
      </w:r>
    </w:p>
    <w:p w:rsidR="00951F1D" w:rsidRPr="006307BE" w:rsidRDefault="00951F1D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Times New Roman" w:hAnsi="Times New Roman" w:cs="Times New Roman"/>
          <w:sz w:val="28"/>
          <w:szCs w:val="28"/>
        </w:rPr>
        <w:t xml:space="preserve">Школьный климат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организация комфортной образовательной среды;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повышение уровня профессиональной компетенции педагогов по вопросам работы с обучающимися ОВЗ;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организация сетевого взаимодействия с целью привлечения узких специалистов (учителя-логопеда, учителя-дефектолога);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системная работа в обучающимися «группы риска»;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системная работа с обучающимися семей СОП.</w:t>
      </w:r>
    </w:p>
    <w:p w:rsidR="00951F1D" w:rsidRPr="006307BE" w:rsidRDefault="00951F1D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Times New Roman" w:hAnsi="Times New Roman" w:cs="Times New Roman"/>
          <w:sz w:val="28"/>
          <w:szCs w:val="28"/>
        </w:rPr>
        <w:t xml:space="preserve">Образовательная среда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прохождение учителями КПК в области цифровых технологий и дистанционного обучения;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07BE">
        <w:rPr>
          <w:rFonts w:ascii="Times New Roman" w:hAnsi="Times New Roman" w:cs="Times New Roman"/>
          <w:sz w:val="28"/>
          <w:szCs w:val="28"/>
        </w:rPr>
        <w:t>представление  опыта</w:t>
      </w:r>
      <w:proofErr w:type="gramEnd"/>
      <w:r w:rsidRPr="006307BE">
        <w:rPr>
          <w:rFonts w:ascii="Times New Roman" w:hAnsi="Times New Roman" w:cs="Times New Roman"/>
          <w:sz w:val="28"/>
          <w:szCs w:val="28"/>
        </w:rPr>
        <w:t xml:space="preserve"> работы учителей школы на открытых образовательных платформах;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использование ЭОР;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использование возможностей ФГИС «Моя школа»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использование возможностей образовательных платформ для организации урочной и внеурочной деятельности;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активное использование АИС «Электронная школа»; </w:t>
      </w: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Segoe UI Symbol" w:hAnsi="Segoe UI Symbol" w:cs="Segoe UI Symbol"/>
          <w:sz w:val="28"/>
          <w:szCs w:val="28"/>
        </w:rPr>
        <w:t>✔</w:t>
      </w:r>
      <w:r w:rsidRPr="006307BE">
        <w:rPr>
          <w:rFonts w:ascii="Times New Roman" w:hAnsi="Times New Roman" w:cs="Times New Roman"/>
          <w:sz w:val="28"/>
          <w:szCs w:val="28"/>
        </w:rPr>
        <w:t xml:space="preserve"> обновление программного и технического обеспечения компьютерных классов школы.</w:t>
      </w:r>
    </w:p>
    <w:p w:rsidR="00951F1D" w:rsidRPr="006307BE" w:rsidRDefault="00951F1D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2551"/>
        <w:gridCol w:w="11622"/>
      </w:tblGrid>
      <w:tr w:rsidR="00951F1D" w:rsidRPr="006307BE">
        <w:tc>
          <w:tcPr>
            <w:tcW w:w="708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7B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51" w:type="dxa"/>
          </w:tcPr>
          <w:p w:rsidR="00951F1D" w:rsidRPr="006307BE" w:rsidRDefault="00951F1D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2" w:type="dxa"/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F1D" w:rsidRPr="006307BE">
        <w:tc>
          <w:tcPr>
            <w:tcW w:w="14881" w:type="dxa"/>
            <w:gridSpan w:val="3"/>
          </w:tcPr>
          <w:p w:rsidR="00951F1D" w:rsidRPr="006307BE" w:rsidRDefault="006307BE" w:rsidP="00D55381">
            <w:pPr>
              <w:pStyle w:val="a3"/>
              <w:numPr>
                <w:ilvl w:val="0"/>
                <w:numId w:val="10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7BE">
              <w:rPr>
                <w:rFonts w:ascii="Times New Roman" w:hAnsi="Times New Roman" w:cs="Times New Roman"/>
                <w:sz w:val="28"/>
                <w:szCs w:val="28"/>
              </w:rPr>
              <w:t>Магистральное направление «Знание»</w:t>
            </w:r>
          </w:p>
        </w:tc>
      </w:tr>
      <w:tr w:rsidR="00951F1D" w:rsidRPr="006307BE">
        <w:tc>
          <w:tcPr>
            <w:tcW w:w="708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51" w:type="dxa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подпроекта</w:t>
            </w:r>
            <w:proofErr w:type="spellEnd"/>
          </w:p>
        </w:tc>
        <w:tc>
          <w:tcPr>
            <w:tcW w:w="11622" w:type="dxa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дело – успех каждого!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Цель и Задачи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образования и равных возможностей для всех обучающихся. 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внутренней системы оценки качества образования. 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методического повышения качества образования. 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качественной подготовки обучающихся к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Совершенствование инклюзивного образования. 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качественной реализации ФГОС.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1)Создание условий для результативной работы в системе магистральных направлений единого образовательного пространства с целью предоставления равных возможностей для получения качественного образования, а также его непрерывного совершенствования. </w:t>
            </w:r>
          </w:p>
          <w:p w:rsidR="00951F1D" w:rsidRPr="006307BE" w:rsidRDefault="006307BE" w:rsidP="006307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Эффективное функционирование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 оценки качества образования. </w:t>
            </w:r>
          </w:p>
          <w:p w:rsidR="00951F1D" w:rsidRPr="006307BE" w:rsidRDefault="006307BE" w:rsidP="006307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3) Обеспечение высокого уровня реализации требований ФГОС, подтверждающихся результатами независимой оценки качества образования. </w:t>
            </w:r>
          </w:p>
          <w:p w:rsidR="00951F1D" w:rsidRPr="006307BE" w:rsidRDefault="006307BE" w:rsidP="006307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4) Создание правовых и организационных условий, обеспечивающих развитие инклюзивного образования. Эффективное использование ресурсов образовательных организаций района с целью удовлетворения образовательных потребностей обучающихся и повышения качества образования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2025 - 2028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D55381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рабочих программ учебных предметов в соответствии с ФГОС и ФОП;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работы по устранению профессиональных дефицитов педагогических работников школы;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эффективного взаимодействия с образовательными учреждениями района и города;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программ курсов внеурочной деятельности,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направленных на удовлетворение образовательных потребностей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школы;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единых требований к системе оценки знаний;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методических рекомендаций по созданию и функционированию школьного библиотечного информационного центра;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Пополнение материально-технической базы школы с целью повышения качества образовательных результатов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Локальные нормативные акты, договоры о сетевом взаимодействии/сотрудничестве 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Материально-технические ресурсы 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Финансовые ресурсы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Ожегова Надежда Васильевна, заместитель директора по УВР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D55381">
            <w:pPr>
              <w:pStyle w:val="a3"/>
              <w:numPr>
                <w:ilvl w:val="0"/>
                <w:numId w:val="1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системы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оценки качества образования.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1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спектра реализуемых программ курсов внеурочной деятельности.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1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количества обучающихся, охваченных дополнительным образованием.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1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Качественная организация работы с учащимися с особыми образовательными потребностями.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1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педагогического состава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− Мониторинг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− Прогностическая оценка, оценка результатов, оценка воздействия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− Ежегодные аналитические отчеты руководителя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подпроекта</w:t>
            </w:r>
            <w:proofErr w:type="spellEnd"/>
          </w:p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F1D" w:rsidRPr="006307BE">
        <w:trPr>
          <w:trHeight w:val="379"/>
        </w:trPr>
        <w:tc>
          <w:tcPr>
            <w:tcW w:w="14881" w:type="dxa"/>
            <w:gridSpan w:val="3"/>
            <w:vMerge w:val="restart"/>
          </w:tcPr>
          <w:p w:rsidR="00951F1D" w:rsidRPr="006307BE" w:rsidRDefault="006307BE" w:rsidP="006307B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2. </w:t>
            </w:r>
            <w:r w:rsidRPr="006307BE">
              <w:rPr>
                <w:rFonts w:ascii="Times New Roman" w:hAnsi="Times New Roman" w:cs="Times New Roman"/>
                <w:sz w:val="28"/>
                <w:szCs w:val="28"/>
              </w:rPr>
              <w:t>Магистральное направление «Воспитание»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подпроекта</w:t>
            </w:r>
            <w:proofErr w:type="spellEnd"/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«Школа Активного Гражданина (ШАГ)»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Цель и Задачи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самоопределения и социализации обучающихся на основе: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Усвоение знаний норм, духовно-нравственных ценностей, традиций, которые выработало российское общество (социально значимых знаний); 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и развитие личностных отношений к этим нормам, ценностям, традициям (их освоение, принятие); 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      </w:r>
          </w:p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Достижение личностных результатов освоения общеобразовательных программ в соответствии с ФГОС.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Вовлечение обучающихся школы в позитивную социальную деятельность;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Рост числа патриотически настроенных молодых граждан;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Приобщение наибольшего количества обучающихся к здоровому образу жизни; 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Увеличение доли обучающихся в реализации социально-значимых проектов; 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Доступность для всех категорий детей качественного воспитания, способствующего удовлетворению их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Индивидуальных потребностей, развитию творческих способностей;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Увеличение доли учащихся – участников, призеров и победителей творческих конкурсов и соревнований;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несовершеннолетних, включения их в разнообразные социально востребованные сферы деятельности и актуальные проекты; </w:t>
            </w:r>
          </w:p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Модернизация содержания программ курсов внеурочной деятельности.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– 2030 гг.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r w:rsidRPr="00A072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Реализация рабочей программы воспитания с учетом изменений в законодательной базе;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 деятельности представительств детских и молодежных общественных движений; 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Изучение и использование государственной символики (флаг, герб, гимн);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 информационно-методического обеспечения мероприятий по просвещению родителей (законных представителей) в области повышения компетенций вопросах воспитания;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Повышение квалификации педагогических работников и управленческой команд в сфере воспитания;</w:t>
            </w:r>
          </w:p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Реализация календарного плана воспитательной работы.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Локальные нормативные акты, договоры о сетевом взаимодействии/сотрудничестве </w:t>
            </w:r>
          </w:p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Финансовые ресурсы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 по воспитательной работе Пискунова Ольга Викторовна, Насонова Марина Владимировна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Увеличение доли учащихся, охваченных дополнительным образованием;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Увеличение количества обучающихся, принимающих активное участие в работе </w:t>
            </w:r>
            <w:proofErr w:type="gramStart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творческих(</w:t>
            </w:r>
            <w:proofErr w:type="gramEnd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театральное, хоровое), детских и молодежных общественных объединений;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количества обучающихся, реализующих социальные проекты в рамках сетевого взаимодействия с социальными партнерами;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Увеличение доли обучающихся, посещающих школьный спортивный клуб;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Уменьшение количества школьников, совершивших правонарушения, и стоящих на учете;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Увеличение количества подростков, принимающих участие в мероприятиях по профилактике дорожно- транспортного травматизма;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Увеличение количества организованных мероприятий, в том числе экскурсий, походов;</w:t>
            </w:r>
          </w:p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Увеличение доли родителей (законных представителей), вовлеченных в управление учебно- воспитательным процессом и социально значимую деятельность.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участия в воспитательных мероприятиях.</w:t>
            </w:r>
          </w:p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ВСОКО (личностные результаты).</w:t>
            </w:r>
          </w:p>
        </w:tc>
      </w:tr>
      <w:tr w:rsidR="00951F1D" w:rsidRPr="006307BE">
        <w:trPr>
          <w:trHeight w:val="483"/>
        </w:trPr>
        <w:tc>
          <w:tcPr>
            <w:tcW w:w="14881" w:type="dxa"/>
            <w:gridSpan w:val="3"/>
            <w:vMerge w:val="restart"/>
          </w:tcPr>
          <w:p w:rsidR="00951F1D" w:rsidRPr="006307BE" w:rsidRDefault="006307BE" w:rsidP="006307B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7BE">
              <w:rPr>
                <w:rFonts w:ascii="Times New Roman" w:hAnsi="Times New Roman" w:cs="Times New Roman"/>
                <w:sz w:val="28"/>
                <w:szCs w:val="28"/>
              </w:rPr>
              <w:t>3. Магистральное направление «Здоровье»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подпроекта</w:t>
            </w:r>
            <w:proofErr w:type="spellEnd"/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«Школа - территория здоровья»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Цель и Задачи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здоровьесберегающей</w:t>
            </w:r>
            <w:proofErr w:type="spellEnd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среды, направленной на формирование здорового образа жизни, сохранение и укрепление здоровья обучающихся, формирование физически здоровой личности.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</w:t>
            </w:r>
            <w:proofErr w:type="spellStart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здоровьесозидающей</w:t>
            </w:r>
            <w:proofErr w:type="spellEnd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среды, способствующей формированию культуры здорового </w:t>
            </w:r>
            <w:proofErr w:type="spellStart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образажизни</w:t>
            </w:r>
            <w:proofErr w:type="spellEnd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всех участников образовательного процесса;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Приобщение обучающихся к физической культуре и занятиями спортом;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культуры досуга и отдыха всех участников образовательного процесса;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Создание условий для формирования у детей и подростков основ культуры правильного питания; </w:t>
            </w:r>
          </w:p>
          <w:p w:rsidR="00951F1D" w:rsidRPr="00A07253" w:rsidRDefault="006307BE" w:rsidP="00D55381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Диверсификация деятельности школьных спортивных клубов – увеличение до 10 и более видов спорта в ШСК.</w:t>
            </w:r>
          </w:p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Повышение мотивации участников образовательного процесса к ведению и пропаганде здорового образа жизни.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Сохранение и развитие </w:t>
            </w:r>
            <w:proofErr w:type="spellStart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здоровьесберегающей</w:t>
            </w:r>
            <w:proofErr w:type="spellEnd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 школьной образовательной среды;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единых рекомендации по </w:t>
            </w:r>
            <w:proofErr w:type="spellStart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здоровьесбережению</w:t>
            </w:r>
            <w:proofErr w:type="spellEnd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школе, в том числе при занятиях за ПК;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отрицательных отношений к ПАВ (наркотики, алкоголь, табак);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Популяризация выполнения норм ГТО;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 работы летнего школьного лагеря;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Обеспечение доступности спортивной инфраструктуры (во внеурочное время);</w:t>
            </w:r>
          </w:p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 горячего питания (единое меню, родительский контроль).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2024-2030 гг.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D55381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просветительской деятельности по ЗОЖ, профилактике вредных привычек;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 и прием нормативов ГТО; 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 и контроль за осуществлением горячего питания школьников;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 мониторинга исследования здоровья обучающихся;</w:t>
            </w:r>
          </w:p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Подготовка обучающихся к выполнению испытаний Всероссийского физкультурно-спортивного комплекса ГТО.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Локальные нормативные акты, договоры о сетевом взаимодействии/сотрудничестве </w:t>
            </w:r>
          </w:p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Финансовые ресурсы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 по воспитательной работе Пискунова Ольга Викторовна, Насонова Марина Владимировна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Увеличение доли обучающихся, родителей (законных представителей) и сотрудников школы, повысивших знания по вопросам здоровья и его сохранения;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Доля обучающихся информированных о вреде ПАВ (Наркотики, алкоголь, табак); 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Увеличение доли обучающихся, имеющих знак ГТО, подтвержденный удостоверением, соответствующий его возрастной категории;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тематических смен для детей, посещающих школьный лагерь;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менее 90 % обучающихся охвачены сбалансированным горячим (в том числе бесплатным) питанием;</w:t>
            </w:r>
          </w:p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Увеличение доли обучающихся, привлеченных к занятиям физической культурой.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оценки результатов и </w:t>
            </w:r>
            <w:r w:rsidRPr="00A072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 реализации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Мониторинг участия в спортивных мероприятиях, получение знаков «ГТО».</w:t>
            </w:r>
          </w:p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Профосмотр</w:t>
            </w:r>
            <w:proofErr w:type="spellEnd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(состояние здоровья школьников и педагогов).</w:t>
            </w:r>
          </w:p>
        </w:tc>
      </w:tr>
      <w:tr w:rsidR="00951F1D" w:rsidRPr="006307BE">
        <w:trPr>
          <w:trHeight w:val="483"/>
        </w:trPr>
        <w:tc>
          <w:tcPr>
            <w:tcW w:w="14881" w:type="dxa"/>
            <w:gridSpan w:val="3"/>
            <w:vMerge w:val="restart"/>
          </w:tcPr>
          <w:p w:rsidR="00951F1D" w:rsidRPr="006307BE" w:rsidRDefault="006307BE" w:rsidP="006307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 Магистральное направление «Творчество»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подпроекта</w:t>
            </w:r>
            <w:proofErr w:type="spellEnd"/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«Творчество в каждом из нас»</w:t>
            </w:r>
          </w:p>
        </w:tc>
      </w:tr>
      <w:tr w:rsidR="00951F1D" w:rsidRPr="006307BE">
        <w:trPr>
          <w:trHeight w:val="478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4.2.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Цель и Задачи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 системы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сетевого взаимодействия со спортивными организациями, организациями сферы культуры  для расширения перечня дополнительных  программ. 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Задачи: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Развивать художественно-творческие способности у детей; 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Способствовать развитию творческого потенциала у обучающихся и создавать необходимые условия для активизации познавательной и творческой деятельности учащихся;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 Формировать эстетическое отношение к предметам и явлениям окружающего мира; 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 Воспитывать самостоятельность и активность.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1.Формирование личности: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3"/>
              </w:numPr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выражающей свою национальную, этническую принадлежность, приверженность к родной культуре, любовь к своему народу;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3"/>
              </w:numPr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сознающей причастность к многонациональному народу Российской Федерации, Российскому Отечеству, российскую культурную идентичность;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3"/>
              </w:numPr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проявляющей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стране  России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3"/>
              </w:numPr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обладающей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культуры;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3"/>
              </w:numPr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выражающей понимание ценности отечественного и мирового искусства, российского и мирового художественного наследия;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3"/>
              </w:numPr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3"/>
              </w:numPr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ориентированной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 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Развитие новых творческих секций и объединений в рамках внеурочной деятельности и дополнительного образования. 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Увеличение количества детей задействованных в творческих или индивидуальных акциях, форумах, конкурсах на муниципальном, региональном и всероссийском уровнях.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Сроки реализации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2024-2030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г.г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4.5.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Перечень мероприятий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D55381">
            <w:pPr>
              <w:pStyle w:val="a3"/>
              <w:numPr>
                <w:ilvl w:val="0"/>
                <w:numId w:val="22"/>
              </w:numPr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Психолого-педагогическая диагностика и выявление одарённых, способных учащихся, их сопровождение;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2"/>
              </w:numPr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Индивидуальная работа с детьми, проявившими выдающиеся способности, по формированию и развитию их познавательных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интересов ;</w:t>
            </w:r>
            <w:proofErr w:type="gramEnd"/>
          </w:p>
          <w:p w:rsidR="00951F1D" w:rsidRPr="006307BE" w:rsidRDefault="006307BE" w:rsidP="00D55381">
            <w:pPr>
              <w:pStyle w:val="a3"/>
              <w:numPr>
                <w:ilvl w:val="0"/>
                <w:numId w:val="22"/>
              </w:numPr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 творческих соревнованиях различного уровня;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2"/>
              </w:numPr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Реализация дополнительных общеразвивающих программ дополнительного образования.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4.6.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Ресурсное обеспечение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Локальные нормативные акты, договоры о сетевом взаимодействии/сотрудничестве 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Финансовые ресурсы</w:t>
            </w:r>
          </w:p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4.7.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Заместители директора по воспитательной работе, советники директора по воспитанию и взаимодействию с общественными объединениями  Пискунова Ольга Викторовна, Насонова Марина Владимировна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4.8.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D55381">
            <w:pPr>
              <w:pStyle w:val="a3"/>
              <w:numPr>
                <w:ilvl w:val="0"/>
                <w:numId w:val="21"/>
              </w:numPr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базы учащихся, с учетом их талантов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1"/>
              </w:numPr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Положительная динамика участников и призеров конкурсов, олимпиад, фестивалей, творческих выставок, соревнований различного уровня;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1"/>
              </w:numPr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количества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учеников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участвующих в творческих мероприятиях;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1"/>
              </w:numPr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Увеличение количества дополнительных образовательных программа творческой направленности.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4.9.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11622" w:type="dxa"/>
            <w:vMerge w:val="restart"/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участия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  в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конкурсах и мероприятиях. Организация фестивалей и других подобных мероприятий, в которых каждый из ребят проявит свои способности, в выбранном им творческом направлении. </w:t>
            </w:r>
          </w:p>
        </w:tc>
      </w:tr>
      <w:tr w:rsidR="00951F1D" w:rsidRPr="006307BE">
        <w:trPr>
          <w:trHeight w:val="483"/>
        </w:trPr>
        <w:tc>
          <w:tcPr>
            <w:tcW w:w="14881" w:type="dxa"/>
            <w:gridSpan w:val="3"/>
            <w:vMerge w:val="restart"/>
          </w:tcPr>
          <w:p w:rsidR="00951F1D" w:rsidRPr="006307BE" w:rsidRDefault="006307BE" w:rsidP="006307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5. Магистральное направление «Профориентация»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подпроекта</w:t>
            </w:r>
            <w:proofErr w:type="spellEnd"/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«Тропинки профессий»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5.2.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Цель и Задачи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Организация системы дополнительного образования,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расширение  спектра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дополнительных программ для детей с учётом их потребностей и возможностей. Задачи: создание системы ранней профориентации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  с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использованием практико-ориентированных методов. 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5.3.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Организация системной работы с младшими школьниками в целях ранней профориентации;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Увеличение количества детей, принимающих участие в мероприятиях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профориентационной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направленности.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5.4.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Сроки реализации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2024-2030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г.г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5.5.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Перечень мероприятий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1.Реализация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расширения  модуля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профориентационной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 в рабочей программе воспитания;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Проведение системной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профориентационной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 в рамках урочной и внеурочной деятельности, а также в рамках проекта по ранней профориентации младших школьников;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Организация тематических экскурсий и событий с участие профессиональных сообществ.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5.6.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Ресурсное обеспечение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Кадровые, информационные.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5.7.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воспитательной работе, советник директора по воспитанию и взаимодействию с общественными объединениями Насонова М.В.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5.8.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1.Увеличение количества участников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мероприятий;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Увеличение количества курсов внеурочной деятельности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профориентационной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направленности.</w:t>
            </w:r>
          </w:p>
        </w:tc>
      </w:tr>
      <w:tr w:rsidR="00951F1D" w:rsidRPr="006307BE">
        <w:trPr>
          <w:trHeight w:val="881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5.9.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1.Промежуточный и итоговый мониторинг;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Проведение системной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профориентационной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Процент роста </w:t>
            </w:r>
          </w:p>
        </w:tc>
      </w:tr>
      <w:tr w:rsidR="00951F1D" w:rsidRPr="006307BE">
        <w:trPr>
          <w:trHeight w:val="483"/>
        </w:trPr>
        <w:tc>
          <w:tcPr>
            <w:tcW w:w="14881" w:type="dxa"/>
            <w:gridSpan w:val="3"/>
            <w:vMerge w:val="restart"/>
          </w:tcPr>
          <w:p w:rsidR="00951F1D" w:rsidRPr="006307BE" w:rsidRDefault="006307BE" w:rsidP="006307B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7BE">
              <w:rPr>
                <w:rFonts w:ascii="Times New Roman" w:hAnsi="Times New Roman" w:cs="Times New Roman"/>
                <w:sz w:val="28"/>
                <w:szCs w:val="28"/>
              </w:rPr>
              <w:t>6. Магистральное направление «Учитель. Школьная команда»</w:t>
            </w:r>
          </w:p>
        </w:tc>
      </w:tr>
      <w:tr w:rsidR="00951F1D" w:rsidRPr="006307BE">
        <w:trPr>
          <w:trHeight w:val="539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подпроекта</w:t>
            </w:r>
            <w:proofErr w:type="spellEnd"/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«Сотрудничество для будущего»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Цель и Задачи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Развитие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потенциала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роста педагогов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через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адресное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сопровождение.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Задачи: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.Оптимизация штатного расписания с учетом решения задач по обеспечению повышения качества образовательного процесса, социального заказа образовательного учреждения, внедрение разработанных единых подходов к формированию штатного расписания.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Обеспечение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непрерывного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внедрения национальной системы профессионального роста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47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Формирование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профессиональному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саморазвитию.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Развитие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непрерывного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мастерства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98"/>
              </w:tabs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 Выявление профессиональных дефицитов 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5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Стимулирование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конкурсах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мастерства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обмену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опытом.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5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Эффективная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наставничества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 xml:space="preserve">  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D55381">
            <w:pPr>
              <w:pStyle w:val="a3"/>
              <w:numPr>
                <w:ilvl w:val="0"/>
                <w:numId w:val="20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Диагностикой профессиональных дефицитов на институциональном уровне посредством рефлексии (самодиагностики) профессиональной деятельности, результатов профессиональной деятельности, экспертной оценки предметно-методической деятельности охвачено 60% педагогических работников.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0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Адресным методическим сопровождением педагогов, нуждающихся в поддержке для преодоления профессиональных затруднений и дефицитов, в том числе посредством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 и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 индивидуального образовательного маршрута обеспечено не менее 10% педагогов, прошедших диагностику.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0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наставничества, в том числе реверсивного, охватывает не менее 15% педагогических работников.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0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Перспективный план повышения квалификации педагогических работников и управленческих кадров реализован в полном объеме – 100%.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0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участия педагогических работников и управленческих кадров в конкурсном движении на школьном, муниципальном, региональном и всероссийском уровне составляет не менее 30%.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0"/>
              </w:numPr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 педагогических работников, повысивших квалификацию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сопровождения,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аттестованных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</w:rPr>
              <w:t xml:space="preserve">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квалификационной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категории «педагог-методист» (не менее 1).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0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 педагогических работников,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повысивших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квалификацию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сопровождения,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аттестованных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квалификационной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категории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«педагог-наставник»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(не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менее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1).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сентябрь 2025 года - май 2027 года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D55381">
            <w:pPr>
              <w:pStyle w:val="a3"/>
              <w:numPr>
                <w:ilvl w:val="0"/>
                <w:numId w:val="24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Pr="006307BE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потребности</w:t>
            </w:r>
            <w:r w:rsidRPr="006307B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ведении</w:t>
            </w:r>
            <w:r w:rsidRPr="006307B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новых </w:t>
            </w:r>
            <w:r w:rsidRPr="006307B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штатных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4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Изменения </w:t>
            </w:r>
            <w:r w:rsidRPr="006307B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и </w:t>
            </w:r>
            <w:r w:rsidRPr="006307B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конкретизация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должностных </w:t>
            </w:r>
            <w:r w:rsidRPr="006307BE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инструкций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4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и </w:t>
            </w:r>
            <w:r w:rsidRPr="006307B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плана</w:t>
            </w:r>
            <w:r w:rsidRPr="006307B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  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профессиональной компетенции</w:t>
            </w:r>
            <w:r w:rsidRPr="006307B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педагогических </w:t>
            </w:r>
            <w:r w:rsidRPr="006307B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4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педагогами диагностики профессиональных дефицитов.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4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индивидуальных образовательных маршрутов педагогов.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4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системы наставничества.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4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участия педагогических работников и управленческих кадров в конкурсном движении.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4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банка </w:t>
            </w:r>
            <w:r w:rsidRPr="006307B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лучших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педагогических практик школы</w:t>
            </w:r>
            <w:r w:rsidRPr="006307BE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> 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> 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их представление</w:t>
            </w:r>
            <w:r w:rsidRPr="006307B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        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муниципальном</w:t>
            </w:r>
            <w:r w:rsidRPr="006307B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региональном уровнях.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4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квалификации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работников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307B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    </w:t>
            </w:r>
            <w:r w:rsidRPr="006307B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компетенции</w:t>
            </w:r>
            <w:r w:rsidRPr="006307B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ЦОС.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4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процедуры аттестации педагогических работников по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квалификационной категории «педагог-методист».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4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процедуры аттестации педагогических работников по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квалификационной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категории «педагог-наставник».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4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диагностических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методик,проведение</w:t>
            </w:r>
            <w:proofErr w:type="spellEnd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удовлетворенности педагогов профессиональной деятельностью и методическим сопровождением.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Локальные нормативные акты.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Финансовые ресурсы.</w:t>
            </w:r>
          </w:p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Кондратенко И. В., директор школы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6.8.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D55381">
            <w:pPr>
              <w:pStyle w:val="a3"/>
              <w:numPr>
                <w:ilvl w:val="0"/>
                <w:numId w:val="25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учителей, для которых по результатам диагностики разработаны индивидуальные образовательные маршруты н</w:t>
            </w:r>
            <w:r w:rsidRPr="00630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 менее 10%.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5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- 100%.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5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- 100%.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5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охваченных диагностикой профессиональных дефицитов </w:t>
            </w: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на институциональном уровне посредством рефлексии (самодиагностики) профессиональной деятельности, результатов профессиональной деятельности, экспертной оценки предметно-методической деятельности - 60%.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5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педагогических работников, охваченных системой наставничества - 15%.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5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Разработан календарь активностей для педагогов.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5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Ведется банк успешных «командных» педагогических и управленческих практик, осуществляется их тиражирование на школьном, муниципальном и региональном уровнях.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5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Создана эффективная система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5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Осуществляется профилактика профессионального выгорания педагогов.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5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Реализация плана повышения квалификации педагогических работников и управленческих кадров - 100%.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5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которые принимают участие в конкурсном движении - 30%.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5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Не менее 1 педагога успешно прошли аттестацию по квалификационной категории «педагог-наставник».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5"/>
              </w:numPr>
              <w:spacing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Не менее 1 педагога успешно прошли аттестацию по квалификационной категории «Педагог-методист».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6.9.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проекта</w:t>
            </w:r>
          </w:p>
        </w:tc>
      </w:tr>
      <w:tr w:rsidR="00951F1D" w:rsidRPr="006307BE">
        <w:trPr>
          <w:trHeight w:val="483"/>
        </w:trPr>
        <w:tc>
          <w:tcPr>
            <w:tcW w:w="14881" w:type="dxa"/>
            <w:gridSpan w:val="3"/>
            <w:vMerge w:val="restart"/>
          </w:tcPr>
          <w:p w:rsidR="00951F1D" w:rsidRPr="006307BE" w:rsidRDefault="006307BE" w:rsidP="006307B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7BE">
              <w:rPr>
                <w:rFonts w:ascii="Times New Roman" w:hAnsi="Times New Roman" w:cs="Times New Roman"/>
                <w:sz w:val="28"/>
                <w:szCs w:val="28"/>
              </w:rPr>
              <w:t>7. Магистральное направление «Школьные климат»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подпроекта</w:t>
            </w:r>
            <w:proofErr w:type="spellEnd"/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МИРная</w:t>
            </w:r>
            <w:proofErr w:type="spellEnd"/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Цель и Задачи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6307BE">
              <w:rPr>
                <w:rFonts w:ascii="Times New Roman" w:hAnsi="Times New Roman" w:cs="Times New Roman"/>
              </w:rPr>
              <w:t xml:space="preserve">создание мотивационного школьного пространства как важного элемента школьного климата, повышение эффективности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– педагогического сопровождения.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Задачи: 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6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Увеличить охват обучающихся проведением социально-психологического тестирования. Обеспечить качественную и количественную обработку результатов социально-психологического тестирования. 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6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Организовать прохождение курсов повышения квалификации педагогами-психологами, учителями-логопедами, учителями-дефектологами и социальными педагогами. 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6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Реализовать мероприятия, направленные на профилактику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буллинга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в образовательной организации.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6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Реализовать мероприятия, направленные на профилактику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поведения обучающихся. 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6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</w:rPr>
              <w:t>Улучшить материально - техническую базу кабинетов педагога-психолога, учителя-логопеда, учителя-дефектолога.</w:t>
            </w:r>
          </w:p>
        </w:tc>
      </w:tr>
      <w:tr w:rsidR="00951F1D" w:rsidRPr="006307BE">
        <w:trPr>
          <w:trHeight w:val="742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D55381">
            <w:pPr>
              <w:pStyle w:val="a3"/>
              <w:numPr>
                <w:ilvl w:val="0"/>
                <w:numId w:val="27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Не менее 90% обучающихся приняли участие в социально-психологическом тестировании.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7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100 % педагогических работников (из числа педагогов-психологов, учителей -логопедов, учителей - дефектологов и социальных педагогов) прошли курсы повышения квалификации.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7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Сформированы зоны мотивационного школьного пространства.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7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Повышение эффективности психолого- педагогического </w:t>
            </w:r>
            <w:proofErr w:type="gramStart"/>
            <w:r w:rsidRPr="006307BE">
              <w:rPr>
                <w:rFonts w:ascii="Times New Roman" w:hAnsi="Times New Roman" w:cs="Times New Roman"/>
              </w:rPr>
              <w:t>сопровождения  со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стороны педагога-психолога,  социального педагога, учителя - логопеда,  педагога-дефектолога.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7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Организовано взаимодействие (в том числе </w:t>
            </w:r>
            <w:proofErr w:type="gramStart"/>
            <w:r w:rsidRPr="006307BE">
              <w:rPr>
                <w:rFonts w:ascii="Times New Roman" w:hAnsi="Times New Roman" w:cs="Times New Roman"/>
              </w:rPr>
              <w:t>с  использованием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дистанционных  образовательных технологий) с  ресурсными центрами, центрами социальной помощи семьи и детям, медицинскими учреждениями. 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7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 xml:space="preserve">Обеспечено </w:t>
            </w:r>
            <w:proofErr w:type="gramStart"/>
            <w:r w:rsidRPr="006307BE">
              <w:rPr>
                <w:rFonts w:ascii="Times New Roman" w:hAnsi="Times New Roman" w:cs="Times New Roman"/>
              </w:rPr>
              <w:t>эффективное  межведомственное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взаимодействие с органами и учреждениями системы профилактики безнадзорности и правонарушений несовершеннолетних, правоохранительными органами (</w:t>
            </w:r>
            <w:proofErr w:type="spellStart"/>
            <w:r w:rsidRPr="006307BE">
              <w:rPr>
                <w:rFonts w:ascii="Times New Roman" w:hAnsi="Times New Roman" w:cs="Times New Roman"/>
              </w:rPr>
              <w:t>КДНиЗП</w:t>
            </w:r>
            <w:proofErr w:type="spellEnd"/>
            <w:r w:rsidRPr="006307BE">
              <w:rPr>
                <w:rFonts w:ascii="Times New Roman" w:hAnsi="Times New Roman" w:cs="Times New Roman"/>
              </w:rPr>
              <w:t>, ПДН ОМВД и др.).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7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Реализован план включения обучающихся с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девиантным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поведением,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7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Обеспечено формирование и развитие психолого-педагогической компетентности работников организации.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7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Выстроена система взаимодействия с родителями по вопросам профилактики асоциального поведения обучающихся.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7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Выстроена система информационно-просветительской работы с родителями.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7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Повышение эффективности деятельности школьной службы примирения.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7.4.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Январь 2025 – Май 2027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D55381">
            <w:pPr>
              <w:pStyle w:val="a3"/>
              <w:numPr>
                <w:ilvl w:val="0"/>
                <w:numId w:val="28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</w:rPr>
              <w:t xml:space="preserve">Выделение и </w:t>
            </w:r>
            <w:proofErr w:type="gramStart"/>
            <w:r w:rsidRPr="006307BE">
              <w:rPr>
                <w:rFonts w:ascii="Times New Roman" w:hAnsi="Times New Roman" w:cs="Times New Roman"/>
              </w:rPr>
              <w:t>оснащение  тематических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пространств для  обучающихся (зона общения,  игровая зона, зона релаксации и  иное).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8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Разработка показателей </w:t>
            </w:r>
            <w:proofErr w:type="gramStart"/>
            <w:r w:rsidRPr="006307BE">
              <w:rPr>
                <w:rFonts w:ascii="Times New Roman" w:hAnsi="Times New Roman" w:cs="Times New Roman"/>
              </w:rPr>
              <w:t>и  критериев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для мониторинга  школьного благополучия. Проведение мониторинга школьного благополучия.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8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</w:rPr>
              <w:t xml:space="preserve">Совершенствование </w:t>
            </w:r>
            <w:proofErr w:type="gramStart"/>
            <w:r w:rsidRPr="006307BE">
              <w:rPr>
                <w:rFonts w:ascii="Times New Roman" w:hAnsi="Times New Roman" w:cs="Times New Roman"/>
              </w:rPr>
              <w:t>работы  школьной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службы примирения.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8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</w:rPr>
              <w:t xml:space="preserve">Включение </w:t>
            </w:r>
            <w:proofErr w:type="gramStart"/>
            <w:r w:rsidRPr="006307BE">
              <w:rPr>
                <w:rFonts w:ascii="Times New Roman" w:hAnsi="Times New Roman" w:cs="Times New Roman"/>
              </w:rPr>
              <w:t>обучающихся,  находящихся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на  профилактическом учете, в  социально значимую деятельность  с использованием ресурса  организаций дополнительного  образования, детских и  молодежных социально  ориентированных объединений,  социальных партнеров.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8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</w:rPr>
              <w:t>Прохождение курсов повышения квалификации педагогами-психологами, социальными педагогами, учителями- логопедами, учителями – дефектологами.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8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</w:rPr>
              <w:t xml:space="preserve">Проведение </w:t>
            </w:r>
            <w:proofErr w:type="gramStart"/>
            <w:r w:rsidRPr="006307BE">
              <w:rPr>
                <w:rFonts w:ascii="Times New Roman" w:hAnsi="Times New Roman" w:cs="Times New Roman"/>
              </w:rPr>
              <w:t>дополнительных  мотивационных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мероприятий для увеличения охвата обучающихся социально-психологическим тестированием.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8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</w:rPr>
              <w:t xml:space="preserve">Организовать взаимодействие (в том числе </w:t>
            </w:r>
            <w:proofErr w:type="gramStart"/>
            <w:r w:rsidRPr="006307BE">
              <w:rPr>
                <w:rFonts w:ascii="Times New Roman" w:hAnsi="Times New Roman" w:cs="Times New Roman"/>
              </w:rPr>
              <w:t>с  использованием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дистанционных  образовательных технологий) с  ресурсными центрами, центрами социальной помощи семьи и детям, медицинскими учреждениями и т. П.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8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>Совершенствовать межведомственное взаимодействие с органами и учреждениями системы профилактики безнадзорности и правонарушений несовершеннолетних.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8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</w:rPr>
              <w:t xml:space="preserve">Разработать и </w:t>
            </w:r>
            <w:proofErr w:type="gramStart"/>
            <w:r w:rsidRPr="006307BE">
              <w:rPr>
                <w:rFonts w:ascii="Times New Roman" w:hAnsi="Times New Roman" w:cs="Times New Roman"/>
              </w:rPr>
              <w:t>реализовать  план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включения обучающихся с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девиантным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поведением,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8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</w:rPr>
              <w:t>Разработать и реализовать план по развитию психолого-педагогической компетентности работников организации.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8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</w:rPr>
              <w:t>Разработать и реализовать план информационно-просветительской работы с родителями.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7.6.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Локальные нормативные акты.</w:t>
            </w:r>
          </w:p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Финансовые ресурсы.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7.7.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Селезнева С. Н., педагог-психолог, заместитель директора по учебно-воспитательной работе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7.8.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D55381">
            <w:pPr>
              <w:pStyle w:val="a3"/>
              <w:numPr>
                <w:ilvl w:val="0"/>
                <w:numId w:val="29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Наличие </w:t>
            </w:r>
            <w:proofErr w:type="gramStart"/>
            <w:r w:rsidRPr="006307BE">
              <w:rPr>
                <w:rFonts w:ascii="Times New Roman" w:hAnsi="Times New Roman" w:cs="Times New Roman"/>
              </w:rPr>
              <w:t>специальных  тематических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зон.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9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Внедрение </w:t>
            </w:r>
            <w:proofErr w:type="gramStart"/>
            <w:r w:rsidRPr="006307BE">
              <w:rPr>
                <w:rFonts w:ascii="Times New Roman" w:hAnsi="Times New Roman" w:cs="Times New Roman"/>
              </w:rPr>
              <w:t>мониторинга  школьного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благополучия.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9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Увеличение направлений работы школьной службы примирения.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9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100% </w:t>
            </w:r>
            <w:proofErr w:type="gramStart"/>
            <w:r w:rsidRPr="006307BE">
              <w:rPr>
                <w:rFonts w:ascii="Times New Roman" w:hAnsi="Times New Roman" w:cs="Times New Roman"/>
              </w:rPr>
              <w:t>обучающихся,  находящихся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на  профилактическом учете, включены в  социально значимую деятельность  с использованием ресурса  организаций дополнительного  образования, детских и  молодежных социально  ориентированных объединений,  социальных партнеров.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9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100% педагогов сопровождения (педагоги-психологи. Социальные педагоги, учителя-логопеды, учителя-дефектологи) прошли курсы повышения квалификации.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9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90% обучающихся охвачены социально-психологическим тестированием.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9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Организовано эффективное взаимодействие </w:t>
            </w:r>
            <w:proofErr w:type="gramStart"/>
            <w:r w:rsidRPr="006307BE">
              <w:rPr>
                <w:rFonts w:ascii="Times New Roman" w:hAnsi="Times New Roman" w:cs="Times New Roman"/>
              </w:rPr>
              <w:t>с  ресурсными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центрами, центрами социальной помощи семьи и детям, медицинскими учреждениями и т. п.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9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Организовано эффективное межведомственное взаимодействие с органами и учреждениями системы профилактики безнадзорности и правонарушений несовершеннолетних.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9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lastRenderedPageBreak/>
              <w:t xml:space="preserve">Разработан и внедрен в практическую деятельность школы план включения обучающихся с </w:t>
            </w:r>
            <w:proofErr w:type="spellStart"/>
            <w:r w:rsidRPr="006307BE">
              <w:rPr>
                <w:rFonts w:ascii="Times New Roman" w:hAnsi="Times New Roman" w:cs="Times New Roman"/>
              </w:rPr>
              <w:t>девиантным</w:t>
            </w:r>
            <w:proofErr w:type="spellEnd"/>
            <w:r w:rsidRPr="006307BE">
              <w:rPr>
                <w:rFonts w:ascii="Times New Roman" w:hAnsi="Times New Roman" w:cs="Times New Roman"/>
              </w:rPr>
              <w:t xml:space="preserve"> поведением,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9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 xml:space="preserve">Разработан и внедрен в практическую деятельность </w:t>
            </w:r>
            <w:proofErr w:type="gramStart"/>
            <w:r w:rsidRPr="006307BE">
              <w:rPr>
                <w:rFonts w:ascii="Times New Roman" w:hAnsi="Times New Roman" w:cs="Times New Roman"/>
              </w:rPr>
              <w:t>школы  план</w:t>
            </w:r>
            <w:proofErr w:type="gramEnd"/>
            <w:r w:rsidRPr="006307BE">
              <w:rPr>
                <w:rFonts w:ascii="Times New Roman" w:hAnsi="Times New Roman" w:cs="Times New Roman"/>
              </w:rPr>
              <w:t xml:space="preserve"> по развитию психолого-педагогической компетентности работников организации.</w:t>
            </w:r>
          </w:p>
          <w:p w:rsidR="00951F1D" w:rsidRPr="006307BE" w:rsidRDefault="006307BE" w:rsidP="00D55381">
            <w:pPr>
              <w:pStyle w:val="a3"/>
              <w:numPr>
                <w:ilvl w:val="0"/>
                <w:numId w:val="29"/>
              </w:numPr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hAnsi="Times New Roman" w:cs="Times New Roman"/>
              </w:rPr>
              <w:t>Разработан и внедрен в практическую деятельность школы  план информационно-просветительской работы с родителями.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7.9.</w:t>
            </w:r>
          </w:p>
        </w:tc>
        <w:tc>
          <w:tcPr>
            <w:tcW w:w="2551" w:type="dxa"/>
            <w:vMerge w:val="restart"/>
          </w:tcPr>
          <w:p w:rsidR="00951F1D" w:rsidRPr="006307BE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11622" w:type="dxa"/>
            <w:vMerge w:val="restart"/>
          </w:tcPr>
          <w:p w:rsidR="00951F1D" w:rsidRPr="006307BE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7BE">
              <w:rPr>
                <w:rFonts w:ascii="Times New Roman" w:hAnsi="Times New Roman" w:cs="Times New Roman"/>
              </w:rPr>
              <w:t>Мониторинговое сопровождение  реализации проекта</w:t>
            </w:r>
          </w:p>
        </w:tc>
      </w:tr>
      <w:tr w:rsidR="00951F1D" w:rsidRPr="006307BE">
        <w:trPr>
          <w:trHeight w:val="483"/>
        </w:trPr>
        <w:tc>
          <w:tcPr>
            <w:tcW w:w="14881" w:type="dxa"/>
            <w:gridSpan w:val="3"/>
            <w:vMerge w:val="restart"/>
          </w:tcPr>
          <w:p w:rsidR="00951F1D" w:rsidRPr="006307BE" w:rsidRDefault="006307BE" w:rsidP="006307B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7BE">
              <w:rPr>
                <w:rFonts w:ascii="Times New Roman" w:hAnsi="Times New Roman" w:cs="Times New Roman"/>
                <w:sz w:val="28"/>
                <w:szCs w:val="28"/>
              </w:rPr>
              <w:t>8. Магистральное направление «Образовательная среда»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подпроекта</w:t>
            </w:r>
            <w:proofErr w:type="spellEnd"/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«Школа будущего»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Цель и Задачи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Создать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Создать условия для цифровой трансформации системы образования и эффективного использования новых возможностей;</w:t>
            </w:r>
          </w:p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Создать условия для обмена опытом и оказанию помощи педагогам в рамках участия в профессиональных сообществах ИКОП «</w:t>
            </w:r>
            <w:proofErr w:type="spellStart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A072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Созданы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процесса; </w:t>
            </w:r>
          </w:p>
          <w:p w:rsidR="00951F1D" w:rsidRPr="00A07253" w:rsidRDefault="006307BE" w:rsidP="00A072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Созданы условия для цифровой трансформации системы образования и эффективного использования новых возможностей;</w:t>
            </w:r>
          </w:p>
          <w:p w:rsidR="00951F1D" w:rsidRPr="00A07253" w:rsidRDefault="006307BE" w:rsidP="00A0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Созданы условия для обмена опытом и оказанию помощи педагогам в рамках участия в профессиональных сообществах «</w:t>
            </w:r>
            <w:proofErr w:type="spellStart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8.4.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2024-2030 гг.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коллектива по использованию в работе возможностей ФГИС «Моя школа»; 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Создание на платформе «</w:t>
            </w:r>
            <w:proofErr w:type="spellStart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профессиональных сообществ педагогов; 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ученического самоуправления;</w:t>
            </w:r>
          </w:p>
          <w:p w:rsidR="00951F1D" w:rsidRPr="00A07253" w:rsidRDefault="006307BE" w:rsidP="00D55381">
            <w:pPr>
              <w:pStyle w:val="a3"/>
              <w:numPr>
                <w:ilvl w:val="0"/>
                <w:numId w:val="1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left="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школьных медиа.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8.6.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Локальные акты</w:t>
            </w:r>
          </w:p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Приказы ОО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8.7.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 Кожевникова Е.Н.</w:t>
            </w:r>
          </w:p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 Пискунова О.В.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8.8.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Увеличение пользователей ФГИС «Моя школа»;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Использование возможности мессенджера «</w:t>
            </w:r>
            <w:proofErr w:type="spellStart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в организации образовательного процесса;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Полное подключение школы к высокоскоростному интернету;</w:t>
            </w:r>
          </w:p>
          <w:p w:rsidR="00951F1D" w:rsidRPr="00A07253" w:rsidRDefault="006307BE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·</w:t>
            </w: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 ИКТ-компетенций педагогов.</w:t>
            </w:r>
          </w:p>
        </w:tc>
      </w:tr>
      <w:tr w:rsidR="00951F1D" w:rsidRPr="006307BE">
        <w:trPr>
          <w:trHeight w:val="414"/>
        </w:trPr>
        <w:tc>
          <w:tcPr>
            <w:tcW w:w="708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8.9.</w:t>
            </w:r>
          </w:p>
        </w:tc>
        <w:tc>
          <w:tcPr>
            <w:tcW w:w="2551" w:type="dxa"/>
            <w:vMerge w:val="restart"/>
          </w:tcPr>
          <w:p w:rsidR="00951F1D" w:rsidRPr="00A07253" w:rsidRDefault="006307BE" w:rsidP="006307BE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hAnsi="Times New Roman" w:cs="Times New Roman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11622" w:type="dxa"/>
            <w:vMerge w:val="restart"/>
          </w:tcPr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Статистические данные.</w:t>
            </w:r>
          </w:p>
          <w:p w:rsidR="00951F1D" w:rsidRPr="00A07253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Рейтинг школы.</w:t>
            </w:r>
          </w:p>
          <w:p w:rsidR="00951F1D" w:rsidRPr="00A07253" w:rsidRDefault="00951F1D" w:rsidP="006307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F1D" w:rsidRPr="006307BE" w:rsidRDefault="00951F1D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1F1D" w:rsidRPr="006307BE" w:rsidRDefault="00951F1D" w:rsidP="006307BE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951F1D" w:rsidRPr="006307BE">
          <w:headerReference w:type="default" r:id="rId17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07BE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уровня).</w:t>
      </w:r>
    </w:p>
    <w:p w:rsidR="00951F1D" w:rsidRPr="006307BE" w:rsidRDefault="00951F1D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307BE"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Реализация Программы развития обеспечит: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− сохранение высокого уровня соответствия модели «Школа </w:t>
      </w:r>
      <w:proofErr w:type="spellStart"/>
      <w:r w:rsidRPr="006307BE">
        <w:rPr>
          <w:rFonts w:ascii="Times New Roman" w:eastAsia="Times New Roman" w:hAnsi="Times New Roman" w:cs="Times New Roman"/>
          <w:color w:val="1A1A1A"/>
          <w:sz w:val="28"/>
          <w:szCs w:val="28"/>
        </w:rPr>
        <w:t>Минпросвещения</w:t>
      </w:r>
      <w:proofErr w:type="spellEnd"/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России» по магистральным </w:t>
      </w:r>
      <w:proofErr w:type="gramStart"/>
      <w:r w:rsidRPr="006307BE">
        <w:rPr>
          <w:rFonts w:ascii="Times New Roman" w:eastAsia="Times New Roman" w:hAnsi="Times New Roman" w:cs="Times New Roman"/>
          <w:color w:val="1A1A1A"/>
          <w:sz w:val="28"/>
          <w:szCs w:val="28"/>
        </w:rPr>
        <w:t>направлениям  «</w:t>
      </w:r>
      <w:proofErr w:type="gramEnd"/>
      <w:r w:rsidRPr="006307BE">
        <w:rPr>
          <w:rFonts w:ascii="Times New Roman" w:eastAsia="Times New Roman" w:hAnsi="Times New Roman" w:cs="Times New Roman"/>
          <w:color w:val="1A1A1A"/>
          <w:sz w:val="28"/>
          <w:szCs w:val="28"/>
        </w:rPr>
        <w:t>Здоровье» и ключевым условиям «Школьный климат», «Образовательная среда»;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− достижение высокого уровня соответствия модели «Школа </w:t>
      </w:r>
      <w:proofErr w:type="spellStart"/>
      <w:r w:rsidRPr="006307BE">
        <w:rPr>
          <w:rFonts w:ascii="Times New Roman" w:eastAsia="Times New Roman" w:hAnsi="Times New Roman" w:cs="Times New Roman"/>
          <w:color w:val="1A1A1A"/>
          <w:sz w:val="28"/>
          <w:szCs w:val="28"/>
        </w:rPr>
        <w:t>Минпросвещения</w:t>
      </w:r>
      <w:proofErr w:type="spellEnd"/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Times New Roman" w:eastAsia="Times New Roman" w:hAnsi="Times New Roman" w:cs="Times New Roman"/>
          <w:color w:val="1A1A1A"/>
          <w:sz w:val="28"/>
          <w:szCs w:val="28"/>
        </w:rPr>
        <w:t>России» по магистральным направлениям «Знание», «Воспитание», «Творчество»;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BE">
        <w:rPr>
          <w:rFonts w:ascii="Times New Roman" w:eastAsia="Times New Roman" w:hAnsi="Times New Roman" w:cs="Times New Roman"/>
          <w:color w:val="1A1A1A"/>
          <w:sz w:val="28"/>
          <w:szCs w:val="28"/>
        </w:rPr>
        <w:t>− переход образовательной организации на высокий уровень соответствия модели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307B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«Школа </w:t>
      </w:r>
      <w:proofErr w:type="spellStart"/>
      <w:r w:rsidRPr="006307BE">
        <w:rPr>
          <w:rFonts w:ascii="Times New Roman" w:eastAsia="Times New Roman" w:hAnsi="Times New Roman" w:cs="Times New Roman"/>
          <w:color w:val="1A1A1A"/>
          <w:sz w:val="28"/>
          <w:szCs w:val="28"/>
        </w:rPr>
        <w:t>Минпросвещения</w:t>
      </w:r>
      <w:proofErr w:type="spellEnd"/>
      <w:r w:rsidRPr="006307B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России».</w:t>
      </w:r>
    </w:p>
    <w:p w:rsidR="00951F1D" w:rsidRPr="006307BE" w:rsidRDefault="00951F1D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51F1D" w:rsidRPr="006307BE" w:rsidRDefault="00951F1D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51F1D" w:rsidRPr="006307BE" w:rsidRDefault="00951F1D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1F1D" w:rsidRPr="006307BE" w:rsidRDefault="00951F1D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951F1D" w:rsidRPr="006307BE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951F1D" w:rsidRPr="006307BE" w:rsidRDefault="006307BE" w:rsidP="006307BE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07BE">
        <w:rPr>
          <w:rFonts w:ascii="Times New Roman" w:hAnsi="Times New Roman" w:cs="Times New Roman"/>
          <w:b/>
          <w:bCs/>
          <w:sz w:val="28"/>
          <w:szCs w:val="28"/>
        </w:rPr>
        <w:lastRenderedPageBreak/>
        <w:t>6. Механизмы реализации Программы развития.</w:t>
      </w:r>
    </w:p>
    <w:p w:rsidR="00951F1D" w:rsidRPr="006307BE" w:rsidRDefault="00951F1D" w:rsidP="006307BE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22"/>
        <w:gridCol w:w="2036"/>
        <w:gridCol w:w="3111"/>
        <w:gridCol w:w="4819"/>
        <w:gridCol w:w="2835"/>
      </w:tblGrid>
      <w:tr w:rsidR="00951F1D" w:rsidRPr="006307BE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Наименование блока</w:t>
            </w:r>
          </w:p>
        </w:tc>
        <w:tc>
          <w:tcPr>
            <w:tcW w:w="20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Наименование ресурсов</w:t>
            </w:r>
          </w:p>
        </w:tc>
        <w:tc>
          <w:tcPr>
            <w:tcW w:w="311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Наличие (по факту): количество и характеристики</w:t>
            </w:r>
          </w:p>
        </w:tc>
        <w:tc>
          <w:tcPr>
            <w:tcW w:w="48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Требуемые ресурсы</w:t>
            </w:r>
          </w:p>
        </w:tc>
        <w:tc>
          <w:tcPr>
            <w:tcW w:w="283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Источники получения/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приобретения</w:t>
            </w:r>
          </w:p>
        </w:tc>
      </w:tr>
      <w:tr w:rsidR="00951F1D" w:rsidRPr="006307BE">
        <w:trPr>
          <w:trHeight w:val="483"/>
        </w:trPr>
        <w:tc>
          <w:tcPr>
            <w:tcW w:w="222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D55381">
            <w:pPr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Нормативное правовое обеспечение (ЛНА)</w:t>
            </w:r>
          </w:p>
        </w:tc>
        <w:tc>
          <w:tcPr>
            <w:tcW w:w="20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нормативно-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правовых локальных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документов</w:t>
            </w:r>
          </w:p>
        </w:tc>
        <w:tc>
          <w:tcPr>
            <w:tcW w:w="31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Актуализирована система локальных актов по направлениям деятельности ГОБОУ МО «СОШ № 289» в соответствии с действующим законодательством в сфере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образования и требованиями к условиям реализации проекта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«Школа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Минпросвещения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России»</w:t>
            </w:r>
          </w:p>
        </w:tc>
        <w:tc>
          <w:tcPr>
            <w:tcW w:w="481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Обновление системы локальных актов: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Segoe UI Symbol" w:eastAsia="Segoe UI Symbol" w:hAnsi="Segoe UI Symbol" w:cs="Segoe UI Symbol"/>
                <w:color w:val="1A1A1A"/>
                <w:sz w:val="24"/>
              </w:rPr>
              <w:t>✓</w:t>
            </w: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локальный акт о реализации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образовательной программы в сетевой форме;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Segoe UI Symbol" w:eastAsia="Segoe UI Symbol" w:hAnsi="Segoe UI Symbol" w:cs="Segoe UI Symbol"/>
                <w:color w:val="1A1A1A"/>
                <w:sz w:val="24"/>
              </w:rPr>
              <w:t>✓</w:t>
            </w: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локальный акт о стимулировании педагогических работников по подготовке обучающихся к ВСОШ;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Segoe UI Symbol" w:eastAsia="Segoe UI Symbol" w:hAnsi="Segoe UI Symbol" w:cs="Segoe UI Symbol"/>
                <w:color w:val="1A1A1A"/>
                <w:sz w:val="24"/>
              </w:rPr>
              <w:t>✓</w:t>
            </w: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договоры о сетевом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сотрудничестве/взаимодействии;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Segoe UI Symbol" w:eastAsia="Segoe UI Symbol" w:hAnsi="Segoe UI Symbol" w:cs="Segoe UI Symbol"/>
                <w:color w:val="1A1A1A"/>
                <w:sz w:val="24"/>
              </w:rPr>
              <w:t>✓</w:t>
            </w: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локальный акт о материальном и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нематериальном  стимулировании</w:t>
            </w:r>
            <w:proofErr w:type="gramEnd"/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педагогических работников,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занимающих активную позицию в конкурсном движении, принимающих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участие в профессиональных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конкурсах, и наставников,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сопровождающих педагогического работника в подготовке к профессиональному конкурсу и др.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Законодательство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РФ;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приказы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Минпросвещения</w:t>
            </w:r>
            <w:proofErr w:type="spellEnd"/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РФ;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приказы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МОиН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Мурманской области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951F1D" w:rsidRPr="006307BE">
        <w:tc>
          <w:tcPr>
            <w:tcW w:w="222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D55381">
            <w:pPr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Материально-техническое обеспечение</w:t>
            </w:r>
          </w:p>
        </w:tc>
        <w:tc>
          <w:tcPr>
            <w:tcW w:w="20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Оборудование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учебных кабинетов,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лабораторий, спортивных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залов и площадок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1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Материально-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техническое обеспечение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образовательного процесса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соответствует требованиям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ФГОС</w:t>
            </w:r>
          </w:p>
        </w:tc>
        <w:tc>
          <w:tcPr>
            <w:tcW w:w="481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Совершенствование материальной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базы учебных кабинетов,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лабораторий, спортивных залов 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площадок: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Segoe UI Symbol" w:eastAsia="Segoe UI Symbol" w:hAnsi="Segoe UI Symbol" w:cs="Segoe UI Symbol"/>
                <w:color w:val="1A1A1A"/>
                <w:sz w:val="24"/>
              </w:rPr>
              <w:t>✓</w:t>
            </w: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приобретение методических пособий, учебной литературы, вспомогательных инструментов, оборудования для осуществления образовательного процесса детей с ОВЗ. 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Бюджетное финансирование</w:t>
            </w:r>
          </w:p>
        </w:tc>
      </w:tr>
      <w:tr w:rsidR="00951F1D" w:rsidRPr="006307BE">
        <w:tc>
          <w:tcPr>
            <w:tcW w:w="222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3. Кадровые ресурсы</w:t>
            </w:r>
          </w:p>
        </w:tc>
        <w:tc>
          <w:tcPr>
            <w:tcW w:w="20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Штатное расписание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Педагогические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работники</w:t>
            </w:r>
          </w:p>
        </w:tc>
        <w:tc>
          <w:tcPr>
            <w:tcW w:w="31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- Меры материального 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нематериального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стимулирования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− Наличие методических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объединений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− Диагностика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компетенций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− Условия для системного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повышения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</w:t>
            </w:r>
          </w:p>
        </w:tc>
        <w:tc>
          <w:tcPr>
            <w:tcW w:w="481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− Разработка индивидуальных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маршрутов повышения квалификации с учетом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профдефицитов</w:t>
            </w:r>
            <w:proofErr w:type="spellEnd"/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− Выявление и поддержка участия педагогов в различных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 конкурсах,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олимпиадах, смотрах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− Совершенствование системы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стимулирования педагогических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Механизмы по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стимулированию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труда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педагогических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работников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951F1D" w:rsidRPr="006307BE">
        <w:tc>
          <w:tcPr>
            <w:tcW w:w="222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4. Финансовые ресурсы</w:t>
            </w:r>
          </w:p>
        </w:tc>
        <w:tc>
          <w:tcPr>
            <w:tcW w:w="20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- Бюджетное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финансирование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государственного задания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− Средства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грантовой</w:t>
            </w:r>
            <w:proofErr w:type="spellEnd"/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поддержки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Участие в конкурсах с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выделением средств на развитие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образовательной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организации</w:t>
            </w:r>
          </w:p>
        </w:tc>
        <w:tc>
          <w:tcPr>
            <w:tcW w:w="31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100% финансирование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государственного задания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481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2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бюджетного финансирования</w:t>
            </w:r>
          </w:p>
        </w:tc>
      </w:tr>
    </w:tbl>
    <w:p w:rsidR="00951F1D" w:rsidRPr="006307BE" w:rsidRDefault="00951F1D" w:rsidP="006307BE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1F1D" w:rsidRPr="006307BE" w:rsidRDefault="00951F1D" w:rsidP="006307BE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1F1D" w:rsidRPr="006307BE" w:rsidRDefault="00951F1D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951F1D" w:rsidRPr="006307BE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951F1D" w:rsidRPr="006307BE" w:rsidRDefault="006307BE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07BE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развития.</w:t>
      </w:r>
    </w:p>
    <w:p w:rsidR="00951F1D" w:rsidRPr="006307BE" w:rsidRDefault="00951F1D" w:rsidP="006307B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2"/>
        <w:gridCol w:w="2782"/>
        <w:gridCol w:w="4360"/>
      </w:tblGrid>
      <w:tr w:rsidR="00951F1D" w:rsidRPr="006307BE"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Задача</w:t>
            </w:r>
          </w:p>
        </w:tc>
        <w:tc>
          <w:tcPr>
            <w:tcW w:w="278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Описание результата</w:t>
            </w:r>
          </w:p>
        </w:tc>
        <w:tc>
          <w:tcPr>
            <w:tcW w:w="43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Количественные показатели</w:t>
            </w:r>
          </w:p>
        </w:tc>
      </w:tr>
      <w:tr w:rsidR="00951F1D" w:rsidRPr="006307BE">
        <w:tc>
          <w:tcPr>
            <w:tcW w:w="278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Обеспечить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расширение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вариативности основных 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дополнительных,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в том числе адаптированных,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образовательных программ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посредством интеграции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ресурсов материально-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технического инфраструктурного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содержания, кадрового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ресурса в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сетевом образовательном процессе к 2027 году</w:t>
            </w:r>
          </w:p>
        </w:tc>
        <w:tc>
          <w:tcPr>
            <w:tcW w:w="27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Реализация рабочих программ учебных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предметов, изучаемых в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профильных классах;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программ курсов внеурочной деятельности и программ дополнительного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образования технической направленности в сетевом формате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Наличие договоров о сетевом сотрудничестве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Реализация адаптированных дополнительных образовательных программ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в трех направленностях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Динамика уровня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профессиональных компетенций (повышение квалификации) в вопросах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обучения 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воспитания обучающимися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с ОВЗ педагогических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работников, реализующих </w:t>
            </w: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адаптированных основных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и дополнительных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образовательных программы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Методическое сопровождение педагогов,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реализующих  адаптированные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основные и дополнительные общеобразовательные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программы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Диссеминация опыта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работы образовательной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организации обучающимися ОВЗ на муниципальном и региональном уровне</w:t>
            </w:r>
          </w:p>
        </w:tc>
        <w:tc>
          <w:tcPr>
            <w:tcW w:w="43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− Реализованы в сетевой форме в 2025 году – программа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одного курса ВД, одна программа ДО; 2026 году –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программы двух курсов ВД, две программы ДО; 2027 году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– программы двух курсов ВД, две программы ДО, РП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одного учебного предмета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Заключены договоры в 2025 году о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реализации рабочих программ учебных предметов в сетевой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форме, о реализации программ курсов ВД и ДО в сетевой форме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Разработаны адаптированные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дополнительные программы в 2025 году по социально-гуманитарной,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художественной направленностям, в 2026 году – по туристско-краеведческой направленности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Реализованы адаптированные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дополнительные программы по социально-гуманитарной, художественной направленностям с 2026 года, по туристско-краеведческой направленности с 2027 года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Доля педагогических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работников, работающих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с обучающимися с ОВЗ, повысивших квалификацию в 2025 году – 60%,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2026 году – 80%, 2027 году – 100%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Создана рабочая группа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методической поддержки педагогов, работающих с обучающимися с ОВЗ (2025)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Доля обучающихся с ОВЗ, осваивающих образовательную программу в режиме ИОМ, в 2026 году – 20%, 2027 году – 50%, 2028 году – 100%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Обмен опытом в 2027 году – участие в трех мероприятиях на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муниципальном уровне; в 2028 году – в двух мероприятиях регионального уровня</w:t>
            </w:r>
          </w:p>
        </w:tc>
      </w:tr>
      <w:tr w:rsidR="00951F1D" w:rsidRPr="006307BE">
        <w:tc>
          <w:tcPr>
            <w:tcW w:w="278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Создать условия для самореализации, самовыражения и развития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творческих способностей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обучающихся с использованием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механизмов учета индивидуальных возможностей и потребностей ребенка путем организации сетевого взаимодействия 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реализации дополнительных, в том числе адаптированных, общеобразовательных программ в сетевом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формате к 2028 году 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 </w:t>
            </w:r>
          </w:p>
        </w:tc>
        <w:tc>
          <w:tcPr>
            <w:tcW w:w="27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− Диагностика индивидуальных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образовательных запросов и потребностей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обучающихся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Реализация дополнительных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общеобразовательных программ по шести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направленностям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Реализация дополнительных образовательных программ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технической направленности совместно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с МАУ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Наличие договоров с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партнерами-предприятиями, организациями о сетевом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сотрудничестве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 </w:t>
            </w:r>
          </w:p>
        </w:tc>
        <w:tc>
          <w:tcPr>
            <w:tcW w:w="43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− Доля обучающихся,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прошедших диагностику индивидуальных образовательных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запросов и потребностей, в 2025 году – 50%, в 2026 году – 70%, в 2027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году – 100%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В 2025 году разработаны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дополнительные образовательные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программы по художественной,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технической, социально-гуманитарной, естественно-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научной, туристско-краеведческой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и физкультурно-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спортивной направленностям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С 2026 года реализуются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дополнительные образовательные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программы по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художественной, технической,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социально-гуманитарной, естественно- научной направленностям, с 2027 –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дополнительные образовательные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программы по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естественно-научной, туристско-краеведческой 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физкультурно-спортивной направленностям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Заключены договоры в 2025 году о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сетевом сотрудничестве/взаимодействии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С 2026 года</w:t>
            </w:r>
            <w:r w:rsidR="00B52FD2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реализуются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дополнительные образовательных программ технической направленности</w:t>
            </w:r>
            <w:r w:rsidR="00B52FD2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совместно с МАУ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 </w:t>
            </w:r>
          </w:p>
        </w:tc>
      </w:tr>
      <w:tr w:rsidR="00951F1D" w:rsidRPr="006307BE">
        <w:tc>
          <w:tcPr>
            <w:tcW w:w="278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Осуществить структурную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содержательную трансформацию методической службы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общеобразовательной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организации к 2027 году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 </w:t>
            </w:r>
          </w:p>
        </w:tc>
        <w:tc>
          <w:tcPr>
            <w:tcW w:w="27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Диагностика профессиональных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дефицитов на</w:t>
            </w:r>
            <w:r w:rsidR="00B52FD2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институциональном уровне посредством рефлексии (самодиагностики)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профессиональной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деятельности, результатов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профессиональной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деятельности, экспертной оценки предметно- методической </w:t>
            </w: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деятельности; на региональном и</w:t>
            </w:r>
            <w:r w:rsidR="00B52FD2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федеральном уровне на базе субъектов единой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системы научно-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методического сопровождения педагогических работников и управленческих кадров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Адресное методическое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сопровождение педагогических работников, нуждающихся в поддержке для преодоления профессиональных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затруднений и дефицитов,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в том числе посредством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разработки и реализации индивидуального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образовательного маршрута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Функционирование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системы наставничества, в том числе реверсивного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− Локальный акт о системе материального и нематериального стимулирования </w:t>
            </w: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педагогических работников, занимающих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активную позицию в конкурсном движении,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принимающих участие в профессиональных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конкурсах, и наставников, сопровождающих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педагогического работника в подготовке к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профессиональному конкурсу</w:t>
            </w:r>
          </w:p>
        </w:tc>
        <w:tc>
          <w:tcPr>
            <w:tcW w:w="43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− В 2025 году разработан (актуализация) инструментария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для проведения диагностики профессиональных дефицитов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на институциональном уровне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Доля педагогических работников,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прошедших диагностику профессиональных дефицитов на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институциональном уровне в 2025 году – 60%, в 2026 году – 100%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Доля педагогических работников,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прошедших диагностику профессиональных компетенций в 2025 году – 50%, в 2026 году – 80%, в 2027 году – 100%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− Доля педагогических работников,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для которых по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результатам диагностики разработаны индивидуальные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образовательные маршруты в 2025 году – 10%, в 2026 году – 15%, в 2027 году 20%, в 2028 году – 30%, в 2029 году – 40%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Доля педагогических работников, охваченных системой наставничества в 2025 году – 20%, 2026 году – 30%, в 2027 году – 40%, в 2028 году – 50%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Доля педагогических работников,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участвующих в реализации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перспективного плана повышения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квалификации в 2025 году – 80%, 2026 году – 100%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Доля управленческих кадров, участвующих в реализации перспективного плана повышения квалификации в 2025 – 50%, в 2026 году – 100%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В 2025 году разработан локальный акт о материальном и нематериальном стимулировании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педагогических работников, занимающих активную позицию в конкурсном движении, принимающих участие в профессиональных конкурсах, 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наставников, сопровождающих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педагогического работника в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подготовке к профессиональному конкурсу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− Участие педагогических работников в профессиональных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конкурсах в 2026 году на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муниципальном уровне, в 2027 году – на муниципальном и региональном уровне</w:t>
            </w:r>
          </w:p>
        </w:tc>
      </w:tr>
      <w:tr w:rsidR="00951F1D" w:rsidRPr="006307BE">
        <w:tc>
          <w:tcPr>
            <w:tcW w:w="278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Актуализировать нормативно-правовую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базу, обеспечивающую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реализацию проекта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«Школа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Минпросвещения</w:t>
            </w:r>
            <w:proofErr w:type="spellEnd"/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России» в ГОБОУ МО «СОШ № 289» к 2026 году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 </w:t>
            </w:r>
          </w:p>
        </w:tc>
        <w:tc>
          <w:tcPr>
            <w:tcW w:w="27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Локальная нормативно-правовая база, соответствующая условиям реализации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магистральных направлений и ключевых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условий проекта «Школа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Минпросвещения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России»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 </w:t>
            </w:r>
          </w:p>
        </w:tc>
        <w:tc>
          <w:tcPr>
            <w:tcW w:w="43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Актуализирована нормативно-правовая база общеобразовательной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организации в соответствии с комплексом нормативно-правовых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документов, отраженных в</w:t>
            </w:r>
            <w:r w:rsidR="00B52FD2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«Настольной книге директора школы», позволяющих каждому</w:t>
            </w:r>
            <w:r w:rsidR="00B52FD2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руководителю выстроить образовательный процесс в соответствии с требованиями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федеральных государственных образовательных стандартов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Разработаны адаптированные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дополнительные программы в 2025 году по социально-гуманитарной, художественной направленностям, в 2026 году – по туристско-краеведческой направленности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В 2026 году разработаны дополнительные образовательные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программы по художественной,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технической, социально-гуманитарной, естественно-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научной, туристско-краеведческой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и физкультурно-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спортивной направленностям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В 2025 году разработан локальный акт о стимулировании педагогических работников по подготовке обучающихся к олимпиадам, ВСОШ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В 2025 году разработан локальный акт о материальном и нематериальном стимулировании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педагогических работников, занимающих активную позицию в конкурсном движении, принимающих участие в профессиональных конкурсах,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и наставников, сопровождающих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педагогического работника в подготовке к профессиональному конкурсу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− Заключены договоры в 2025 году о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сетевом сотрудничестве /взаимодействии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− Заключены договоры в 2025 году 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о реализации рабочих программ учебных предметов в сетевой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форме, о реализации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программ курсов внеурочной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1A1A1A"/>
                <w:sz w:val="24"/>
              </w:rPr>
              <w:t>деятельности и дополнительного образования в сетевой форме</w:t>
            </w:r>
          </w:p>
        </w:tc>
      </w:tr>
    </w:tbl>
    <w:p w:rsidR="00951F1D" w:rsidRPr="006307BE" w:rsidRDefault="00951F1D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1F1D" w:rsidRPr="006307BE" w:rsidRDefault="00951F1D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951F1D" w:rsidRPr="006307BE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951F1D" w:rsidRPr="006307BE" w:rsidRDefault="00A07253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8</w:t>
      </w:r>
      <w:r w:rsidR="006307BE" w:rsidRPr="006307BE">
        <w:rPr>
          <w:rFonts w:ascii="Times New Roman" w:hAnsi="Times New Roman" w:cs="Times New Roman"/>
          <w:b/>
          <w:bCs/>
          <w:sz w:val="28"/>
          <w:szCs w:val="28"/>
        </w:rPr>
        <w:t xml:space="preserve">. Дорожная карта реализации Программы развития. </w:t>
      </w:r>
    </w:p>
    <w:p w:rsidR="00951F1D" w:rsidRPr="006307BE" w:rsidRDefault="00951F1D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2123"/>
        <w:gridCol w:w="3600"/>
        <w:gridCol w:w="1518"/>
        <w:gridCol w:w="2549"/>
        <w:gridCol w:w="3176"/>
      </w:tblGrid>
      <w:tr w:rsidR="00951F1D" w:rsidRPr="006307BE">
        <w:trPr>
          <w:trHeight w:val="230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4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Показатели</w:t>
            </w:r>
          </w:p>
        </w:tc>
        <w:tc>
          <w:tcPr>
            <w:tcW w:w="17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4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Дефицит</w:t>
            </w:r>
          </w:p>
        </w:tc>
        <w:tc>
          <w:tcPr>
            <w:tcW w:w="185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4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Управленческие</w:t>
            </w: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решения</w:t>
            </w:r>
          </w:p>
        </w:tc>
        <w:tc>
          <w:tcPr>
            <w:tcW w:w="103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4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Сроки</w:t>
            </w:r>
          </w:p>
        </w:tc>
        <w:tc>
          <w:tcPr>
            <w:tcW w:w="134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4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Ответственные</w:t>
            </w:r>
          </w:p>
        </w:tc>
        <w:tc>
          <w:tcPr>
            <w:tcW w:w="170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4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Ожидаемый</w:t>
            </w: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результат</w:t>
            </w:r>
          </w:p>
        </w:tc>
      </w:tr>
      <w:tr w:rsidR="00951F1D" w:rsidRPr="006307BE">
        <w:trPr>
          <w:trHeight w:val="232"/>
        </w:trPr>
        <w:tc>
          <w:tcPr>
            <w:tcW w:w="9315" w:type="dxa"/>
            <w:gridSpan w:val="6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Магистральное</w:t>
            </w: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направление</w:t>
            </w: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«Знание»</w:t>
            </w:r>
          </w:p>
        </w:tc>
      </w:tr>
      <w:tr w:rsidR="00951F1D" w:rsidRPr="006307BE">
        <w:trPr>
          <w:trHeight w:val="920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1.Реализация учебных планов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одного или нескольких профилей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(или)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учебных планов (критический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показатель)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 квалифицированных педагогов,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которые могут обеспечивать реализацию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профильном,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углубленном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уровне.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Мотивация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уровня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 компетенций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ходе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ИОМ.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 2025 г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Ожегова Н.В.,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100%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учителей-предметников,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реализующих программы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учебных предметов 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углубленном уровне, повысят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компетенции</w:t>
            </w:r>
          </w:p>
        </w:tc>
      </w:tr>
      <w:tr w:rsidR="00951F1D" w:rsidRPr="006307BE">
        <w:trPr>
          <w:trHeight w:val="1103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Низкий уровень 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компетенций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организации профильного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обучения в ОО,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составлении индивидуальных учебных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планов и обучении по индивидуальным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планам.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Использование методологий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менторства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наставничества для персонифицированной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помощи педагогическим работникам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составлении и реализации учебных планов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обучения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(или)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планов,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ИОМов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Июнь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Кожевникова Е.Н.,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100% учителей ознакомлены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организацией индивидуальных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планов</w:t>
            </w:r>
          </w:p>
        </w:tc>
      </w:tr>
      <w:tr w:rsidR="00951F1D" w:rsidRPr="006307BE">
        <w:trPr>
          <w:trHeight w:val="736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Недостаточная работа по подготовке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выбору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психолого-педагогической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диагностики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способностей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развития.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 2025 г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Определены индивидуальные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развития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выбору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</w:t>
            </w:r>
          </w:p>
        </w:tc>
      </w:tr>
      <w:tr w:rsidR="00951F1D" w:rsidRPr="006307BE">
        <w:trPr>
          <w:trHeight w:val="735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Недостаточное качество управления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формированием и функционированием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 методического и организационно-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обеспечения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обучения, дифференциации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Актуализация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требований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ЛНА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(Положение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 профильного обучения,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индивидуальных учебных планах, ИОМ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работников).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(август-сентябрь)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Кныш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специалист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кадрам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Актуализированы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ЛНА</w:t>
            </w:r>
          </w:p>
        </w:tc>
      </w:tr>
      <w:tr w:rsidR="00951F1D" w:rsidRPr="006307BE">
        <w:trPr>
          <w:trHeight w:val="551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административного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плану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ВСОКО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Ожегова Н.В.,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Организован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административный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обучения.</w:t>
            </w:r>
          </w:p>
        </w:tc>
      </w:tr>
      <w:tr w:rsidR="00951F1D" w:rsidRPr="006307BE">
        <w:trPr>
          <w:trHeight w:val="736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диагностики способностей,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образовательных и 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потребностей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профильном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(апрель-май)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Ожегова Н.В.,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Организовано анкетирование 9 -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классников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951F1D" w:rsidRPr="006307BE">
        <w:trPr>
          <w:trHeight w:val="551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ИОМов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Июнь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Кожевникова Е.Н.,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Проведены методические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ИУП</w:t>
            </w:r>
          </w:p>
        </w:tc>
      </w:tr>
      <w:tr w:rsidR="00951F1D" w:rsidRPr="006307BE">
        <w:trPr>
          <w:trHeight w:val="552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обучения педагогов на курсах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преподаванию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профильном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уровне.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отдельному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графику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 перспективный план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повышения квалификации на 3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года.</w:t>
            </w:r>
          </w:p>
        </w:tc>
      </w:tr>
      <w:tr w:rsidR="00951F1D" w:rsidRPr="006307BE">
        <w:trPr>
          <w:trHeight w:val="1876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Недостаточная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интереса и мотивации обучающихся 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профильному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обучению.</w:t>
            </w:r>
          </w:p>
        </w:tc>
        <w:tc>
          <w:tcPr>
            <w:tcW w:w="1850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разъяснительной работы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 и родителями (законными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представителями) о важности профильного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самоопределении. Обеспечение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> 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профориентационных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 (посещение производственных предприятий,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сферы,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высшего и среднего профессионального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образования), использование различных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форматов,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технологий обучения.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По отдельному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(ежегодно)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Насонова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М.В.,советник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директора по воспитанию взаимодействию с детскими общественными объединениями,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 план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профориентационных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мероприятий.</w:t>
            </w:r>
          </w:p>
        </w:tc>
      </w:tr>
      <w:tr w:rsidR="00951F1D" w:rsidRPr="006307BE">
        <w:trPr>
          <w:trHeight w:val="269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диагностики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запросов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профильное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обучение.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951F1D" w:rsidRPr="006307BE">
        <w:trPr>
          <w:trHeight w:val="552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обеспечивается реализация требований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ФГОС общего образования к 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обучения,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ИУП.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Организация психолого-педагогической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диагностики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запросов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профильное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обучение.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(апрель)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Селезнева С.Н.,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 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Проведена диагностика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запросов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профильное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обучение.</w:t>
            </w:r>
          </w:p>
        </w:tc>
      </w:tr>
      <w:tr w:rsidR="00951F1D" w:rsidRPr="006307BE">
        <w:trPr>
          <w:trHeight w:val="736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Недостаточная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интереса и мотивации обучающихся 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углубленному изучению отдельных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предметов.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кадровых,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материально-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финансовых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ресурсов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ИУП.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Кондратенко И.В.,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Снижение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дефицита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кадровых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материально-технических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ресурсов.</w:t>
            </w:r>
          </w:p>
        </w:tc>
      </w:tr>
      <w:tr w:rsidR="00951F1D" w:rsidRPr="006307BE">
        <w:trPr>
          <w:trHeight w:val="735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Углубленное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отдельных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предметов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Недостаточная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интереса и мотивации обучающихся 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углубленному изучению отдельных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предметов.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Не используются возможности реализации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сетевой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форме.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Организация индивидуальной работы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родителями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запросов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ожиданий.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Ожегова Н.В.,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Организованы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 групповые тематические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консультации</w:t>
            </w:r>
          </w:p>
        </w:tc>
      </w:tr>
      <w:tr w:rsidR="00951F1D" w:rsidRPr="006307BE">
        <w:trPr>
          <w:trHeight w:val="1104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разъяснительной работы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(индивидуальной, групповой) с обучающимися,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родителями (законными представителями) 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важности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углубленного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развития способностей и профессионального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самоопределения.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(март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Ожегова Н.В.,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Составлены памятки,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углубленного изучения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предметов</w:t>
            </w:r>
          </w:p>
        </w:tc>
      </w:tr>
      <w:tr w:rsidR="00951F1D" w:rsidRPr="006307BE">
        <w:trPr>
          <w:trHeight w:val="551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интересов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запросов обучающихся и их родителей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(законных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представителей).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условий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ООП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сетевой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форме: выявление дефицитов, заключение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сетевых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договоров, мониторинг.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(май-август)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Кондратенко И.В.,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Заключены договора сетевого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взаимодействия</w:t>
            </w:r>
          </w:p>
        </w:tc>
      </w:tr>
      <w:tr w:rsidR="00951F1D" w:rsidRPr="006307BE">
        <w:trPr>
          <w:trHeight w:val="551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запроса.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индивидуальной работы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родителями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запросов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ожиданий.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 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(апрель-май)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Анкетирование родителей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(законных представителей)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запросов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ожиданий</w:t>
            </w:r>
          </w:p>
        </w:tc>
      </w:tr>
      <w:tr w:rsidR="00951F1D" w:rsidRPr="006307BE">
        <w:trPr>
          <w:trHeight w:val="736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Недостаточная работа по обеспечению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требований ФГОС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 реализации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углубленного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отдельных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предметов.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Автоматизация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обработки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запросов.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2025г</w:t>
            </w:r>
          </w:p>
        </w:tc>
        <w:tc>
          <w:tcPr>
            <w:tcW w:w="134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Ожегова Н.В.,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УВР; руководители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ШМО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Разработаны шаблоны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автоматизированной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обработки образовательных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запросов.</w:t>
            </w:r>
          </w:p>
        </w:tc>
      </w:tr>
      <w:tr w:rsidR="00951F1D" w:rsidRPr="006307BE">
        <w:trPr>
          <w:trHeight w:val="551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Осуществление анализа содержания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предметов.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(август)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Внесены необходимые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корректировки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содержание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рабочих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учебных предметов</w:t>
            </w:r>
          </w:p>
        </w:tc>
      </w:tr>
      <w:tr w:rsidR="00951F1D" w:rsidRPr="006307BE">
        <w:trPr>
          <w:trHeight w:val="735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Низкий уровень профессиональной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предметно-методической компетентности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 работников в осуществлении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углубленного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отдельных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предметов.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адресной методической помощи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углубленного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отдельных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предметов.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отдельному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графику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Заместители руководителя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Проведены методические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 по 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углубленного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предметов.</w:t>
            </w:r>
          </w:p>
        </w:tc>
      </w:tr>
      <w:tr w:rsidR="00951F1D" w:rsidRPr="006307BE">
        <w:trPr>
          <w:trHeight w:val="736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прохождения курсов повышения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 по вопросам методики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преподавания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углубленном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уровне.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отдельному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графику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Организована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курсовая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по вопросам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преподавания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углубленном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уровне</w:t>
            </w:r>
          </w:p>
        </w:tc>
      </w:tr>
      <w:tr w:rsidR="00951F1D" w:rsidRPr="006307BE">
        <w:trPr>
          <w:trHeight w:val="932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4. Реализация рабочих 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внеурочной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том числе курса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Разговоры 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важном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(критический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показатель)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Не обеспечивается реализация внеурочной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соответствии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требованиями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ФГОС.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Организация выявления способностей,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склонностей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интересов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потребностей обучающихся и 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(законных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представителей).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(апрель-май)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Анкетирование учащихся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родителей по изучению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потребностей.</w:t>
            </w:r>
          </w:p>
        </w:tc>
      </w:tr>
      <w:tr w:rsidR="00951F1D" w:rsidRPr="006307BE">
        <w:trPr>
          <w:trHeight w:val="1113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рабочих групп 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 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разработки программ курсов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внеурочной деятельности/внесения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корректировок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внеурочной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(июнь-август)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ШМО,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Внесены изменения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 курсов внеурочной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деятельности.</w:t>
            </w:r>
          </w:p>
        </w:tc>
      </w:tr>
      <w:tr w:rsidR="00951F1D" w:rsidRPr="006307BE">
        <w:trPr>
          <w:trHeight w:val="747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качества 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занятиях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внеурочной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Учителя, реализующие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 курсов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внеурочной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результативности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реализации программ курсов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внеурочной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деятельности.</w:t>
            </w:r>
          </w:p>
        </w:tc>
      </w:tr>
      <w:tr w:rsidR="00951F1D" w:rsidRPr="006307BE">
        <w:trPr>
          <w:trHeight w:val="1104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материально-технических,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информационно-технических условий 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эффективной реализации рабочих 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внеурочной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курса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«Разговоры о важном».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Кондратенко И.В.,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Пополнение материально-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технической базы 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реализации рабочих 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курсов внеурочной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курса «Разговоры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важном».</w:t>
            </w:r>
          </w:p>
        </w:tc>
      </w:tr>
      <w:tr w:rsidR="00951F1D" w:rsidRPr="006307BE">
        <w:trPr>
          <w:trHeight w:val="92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Недостаточный уровень 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компетенций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составлению и реализации 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внеурочной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Организация адресной организационно-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помощи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реализации программ курсов внеурочной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запросу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педагогического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коллектива)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Насонова М.В., Пискунова О.В., советники директора по воспитанию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взаимодействию с детскими общественными объединениями, заместители директора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Проведены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групповые консультации 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 по составлению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реализации программ курсов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внеурочной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деятельности.</w:t>
            </w:r>
          </w:p>
        </w:tc>
      </w:tr>
      <w:tr w:rsidR="00951F1D" w:rsidRPr="006307BE">
        <w:trPr>
          <w:trHeight w:val="1104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обучения на курсах повышения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 по организации учебно-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исследовательской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рамках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внеурочной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отдельному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графику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 перспективный план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курсовой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 учебно-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исследовательской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 в рамках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внеурочной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деятельности.</w:t>
            </w:r>
          </w:p>
        </w:tc>
      </w:tr>
      <w:tr w:rsidR="00951F1D" w:rsidRPr="006307BE">
        <w:trPr>
          <w:trHeight w:val="1655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 ресурсных возможностей (кадры,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помещения)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внеурочной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Привлечение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партнеров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деятельности: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- взаимодействие с образовательными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организациями, организациями высшего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среднего профессионального образования,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культуры, науки, использование новых форматов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взаимодействия для восполнения недостающих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кадровых ресурсов, привлечения кадров 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рабочих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внеурочной деятельности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организации;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-взаимодействие с организациями,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предприятиями для использования ресурсов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профессионально-производственной среды,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помещений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рабочих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внеурочной деятельности;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сетевых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(май-август)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Кондратенко И.В.,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Заключены договора сетевого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взаимодействия.</w:t>
            </w:r>
          </w:p>
        </w:tc>
      </w:tr>
      <w:tr w:rsidR="00951F1D" w:rsidRPr="006307BE">
        <w:trPr>
          <w:trHeight w:val="552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5.Участие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Всероссийской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олимпиаде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школьников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Недостаток организации вовлечения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обучающихся в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олимпиадное движение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школьников и подготовки к участию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олимпиаде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школьников.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Повышение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мотивации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интереса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 олимпиадном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(сентябрь)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Кожевникова Е.Н., заместители 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поощрения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 к участию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олимпиадном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движении.</w:t>
            </w:r>
          </w:p>
        </w:tc>
      </w:tr>
      <w:tr w:rsidR="00951F1D" w:rsidRPr="006307BE">
        <w:trPr>
          <w:trHeight w:val="92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систематической подготовки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 к участию в олимпиадном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уровнях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всероссийского.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плану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подготовки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ШМО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 олимпиадам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уровня.</w:t>
            </w:r>
          </w:p>
        </w:tc>
      </w:tr>
      <w:tr w:rsidR="00951F1D" w:rsidRPr="006307BE">
        <w:trPr>
          <w:trHeight w:val="551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мотивации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интереса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участию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школьном туре ВСОШ.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(сентябрь)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Учителя-предметники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Проведены беседы 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возможности участия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этапе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ВСОШ.</w:t>
            </w:r>
          </w:p>
        </w:tc>
      </w:tr>
      <w:tr w:rsidR="00951F1D" w:rsidRPr="006307BE">
        <w:trPr>
          <w:trHeight w:val="552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этапа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ВСОШ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По плану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ВСОКО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Кожевникова Е.Н.,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 по УВР;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ШМО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Составлена аналитическая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справка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этапа ВСОШ</w:t>
            </w:r>
          </w:p>
        </w:tc>
      </w:tr>
      <w:tr w:rsidR="00951F1D" w:rsidRPr="006307BE">
        <w:trPr>
          <w:trHeight w:val="1103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системы мер морального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стимулирования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работников, обеспечивающих участие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олимпиадном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Кондратенко И.В.,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Разработана система мер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морального и материального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стимулирования 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работников, обеспечивающих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обучающихся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олимпиадном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движении.</w:t>
            </w:r>
          </w:p>
        </w:tc>
      </w:tr>
      <w:tr w:rsidR="00951F1D" w:rsidRPr="006307BE">
        <w:trPr>
          <w:trHeight w:val="92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обеспечивается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участию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олимпиадном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движении.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Обеспечение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индивидуальной подготовки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 в муниципальном/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региональном/заключительном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этапе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ВСОШ.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 плану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подготовки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Учителя-предметники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 участию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муниципальном/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региональном/заключительном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этапе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ВСОШ.</w:t>
            </w:r>
          </w:p>
        </w:tc>
      </w:tr>
      <w:tr w:rsidR="00951F1D" w:rsidRPr="006307BE">
        <w:trPr>
          <w:trHeight w:val="736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Привлечение педагогических работников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эксперта,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жюри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этапах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проведения олимпиады.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(ноябрь-декабрь)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работе жюри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муниципального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этапа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ВСОШ.</w:t>
            </w:r>
          </w:p>
        </w:tc>
      </w:tr>
      <w:tr w:rsidR="00951F1D" w:rsidRPr="006307BE">
        <w:trPr>
          <w:trHeight w:val="551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победителей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призеров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этапов Всероссийской олимпиады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школьников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Недостаток организации вовлечения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 в олимпиадное движение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школьников и подготовки к участию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олимпиаде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школьников.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мотивации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интереса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 олимпиадном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(сентябрь)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Кожевникова Е.Н., заместители 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поощрения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 к участию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олимпиадном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движении.</w:t>
            </w:r>
          </w:p>
        </w:tc>
      </w:tr>
      <w:tr w:rsidR="00951F1D" w:rsidRPr="006307BE">
        <w:trPr>
          <w:trHeight w:val="552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мотивации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интереса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участию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школьном туре ВСОШ.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(сентябрь)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Учителя-предметники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Проведены беседы 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возможности участия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этапе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ВСОШ.</w:t>
            </w:r>
          </w:p>
        </w:tc>
      </w:tr>
      <w:tr w:rsidR="00951F1D" w:rsidRPr="006307BE">
        <w:trPr>
          <w:trHeight w:val="1103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результатов школьного этапа ВСОШ,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прогнозирование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муниципального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/регионального/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заключительного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этапа.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По плану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ВСОКО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Кожевникова Е.Н.,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 по УВР;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ШМО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Составлена аналитическая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справка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школьного этапа ВСОШ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прогнозом участия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муниципальном /региональном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этапах.</w:t>
            </w:r>
          </w:p>
        </w:tc>
      </w:tr>
      <w:tr w:rsidR="00951F1D" w:rsidRPr="006307BE">
        <w:trPr>
          <w:trHeight w:val="1288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системы мер морального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стимулирования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работников,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обеспечивающих участие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олимпиадном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движении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Кондратенко И.В.,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Разработана система мер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морального и материального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стимулирования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работников, обеспечивающих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обучающихся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олимпиадном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движении.</w:t>
            </w:r>
          </w:p>
        </w:tc>
      </w:tr>
      <w:tr w:rsidR="00951F1D" w:rsidRPr="006307BE">
        <w:trPr>
          <w:trHeight w:val="736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7. Сетевая форма реализации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общеобразовательных 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(наличие договора (-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ов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) о сетевой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форме реализации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общеобразовательных программ;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 общеобразовательных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реализуемых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сетевой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форме)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обеспечивается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сетевая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определения потребностей,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направлений и ожидаемых результатов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партнерами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(апрель-июль)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Определены основные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направления взаимодействия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социальными партнерами 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текущий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год.</w:t>
            </w:r>
          </w:p>
        </w:tc>
      </w:tr>
      <w:tr w:rsidR="00951F1D" w:rsidRPr="006307BE">
        <w:trPr>
          <w:trHeight w:val="1103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и координация социального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партнерства с местными бизнес-сообществами,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организациями культуры, досуга и спорта,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другими образовательными организациями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реализации образовательных и досугово-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развивающих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событий.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Реализованы досуговые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направленности.</w:t>
            </w:r>
          </w:p>
        </w:tc>
      </w:tr>
      <w:tr w:rsidR="00951F1D" w:rsidRPr="006307BE">
        <w:trPr>
          <w:trHeight w:val="736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Разработанность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локальных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актов (далее ‒ЛА) в части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организации образования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 с ОВЗ,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Разработанные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ЛА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вопросам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образования обучающихся с ОВЗ,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 не охватывают все вопросы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 образования обучающихся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ОВЗ,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Осуществление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корректировки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имеющихся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ЛА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(или) разработка ЛА с целью обеспечения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организации образования обучающихся с ОВЗ,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(июнь-август)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Кондратенко И.В., директор;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Кожевникова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УВР;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Разработаны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(скорректированы)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локальные акты,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регламентирующие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работу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ОВЗ.</w:t>
            </w:r>
          </w:p>
        </w:tc>
      </w:tr>
      <w:tr w:rsidR="00951F1D" w:rsidRPr="006307BE">
        <w:trPr>
          <w:trHeight w:val="92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административного контроля за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соблюдением требований локальных актов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ОВЗ,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По плану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ВСОКО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Кожевникова Е.Н.,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 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аналитические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отчетные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документы.</w:t>
            </w:r>
          </w:p>
        </w:tc>
      </w:tr>
      <w:tr w:rsidR="00951F1D" w:rsidRPr="006307BE">
        <w:trPr>
          <w:trHeight w:val="1471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Кадровое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оказания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психолого-педагогической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технической помощи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обучающимся с ОВЗ,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Недостаточный уровень 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компетенций команды руководителей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выполнении функций по управлению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организацией,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числе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 кадрового обеспечения психолого-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педагогической и технической помощи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ОВЗ,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Обучение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курсах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разработке общеобразовательных программ,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развитию компетентностей 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 в вопросах оказания психолого-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педагогической и технической помощи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ОВЗ,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отдельному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графику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 перспективный план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 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вопросах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оказания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психолого-педагогической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технической помощи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обучающимся с ОВЗ,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инвалидностью.</w:t>
            </w:r>
          </w:p>
        </w:tc>
      </w:tr>
      <w:tr w:rsidR="00951F1D" w:rsidRPr="006307BE">
        <w:trPr>
          <w:trHeight w:val="3128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10. Программно-методическое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обучения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 по федеральным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адаптированным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программам (при наличии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 с ОВЗ,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инвалидностью)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Недостаточная компетентность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трудовой функции по разработке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образовательных программ в том числе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адаптированных основных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общеобразовательных программ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адаптированных дополнительных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общеобразовательных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Модернизация методической деятельности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 организации по развитию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компетенций педагогических работников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вопросах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программно-методического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 и воспитания по федеральным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адаптированным образовательным программам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(при наличии обучающихся с ОВЗ,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инвалидностью)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посредством:</w:t>
            </w:r>
          </w:p>
          <w:p w:rsidR="00951F1D" w:rsidRPr="006307BE" w:rsidRDefault="006307BE" w:rsidP="00D55381">
            <w:pPr>
              <w:numPr>
                <w:ilvl w:val="0"/>
                <w:numId w:val="1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организации адресной организационно-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методической помощи, внедрения методологий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тьюторства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менторства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наставничества 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персонифицированной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помощи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работникам в вопросах программно-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методического обеспечения обучения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 по федеральным адаптированным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программам;</w:t>
            </w:r>
          </w:p>
          <w:p w:rsidR="00951F1D" w:rsidRPr="006307BE" w:rsidRDefault="006307BE" w:rsidP="00D55381">
            <w:pPr>
              <w:numPr>
                <w:ilvl w:val="0"/>
                <w:numId w:val="1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курсах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адаптированных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основных общеобразовательных программ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адаптированных дополнительных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 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общеобразовательных программ.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работы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ШМО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 Кожевникова Е.Н., заместители 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УВР;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ШМО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Разработана система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методической работы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 адресной помощи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педагогам в вопросах обучения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 воспитания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адаптированным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 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образовательным программам.</w:t>
            </w:r>
          </w:p>
        </w:tc>
      </w:tr>
      <w:tr w:rsidR="00951F1D" w:rsidRPr="006307BE">
        <w:trPr>
          <w:trHeight w:val="3680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11. Обеспечение информационной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открытости, доступности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информации об 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ОВЗ,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 (за исключением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персональной информации, в том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 о состоянии здоровья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обучающихся)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Недостаточный уровень 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компетенций команды руководителей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администрированию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 общеобразовательной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 в части обеспечения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информационной открытости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информационной открытости,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доступности информации об 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 обучающихся с ОВЗ,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 (за исключением персональной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информации, в том числе о состоянии здоровья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обучающихся): - назначение/замена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ответственных за доступность информации об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 образования обучающихся с ОВЗ,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 (за исключением персональной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информации, в том числе о состоянии здоровья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обучающихся); - регулярное обновление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информации на официальном сайте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организации;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размещение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официальном сайте информации 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просветительской и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консультативной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 с родителями (законными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представителями) и педагогическими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работниками общеобразовательной организации,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публикаций педагогических работников,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специалистов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психолого-педагогической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службы.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2025г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(май-июнь)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Кныш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специалист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кадрам.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Проверка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официального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сайта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 обеспечения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информационной открытости,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доступности информации об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 образования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 с ОВЗ,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инвалидностью.</w:t>
            </w:r>
          </w:p>
        </w:tc>
      </w:tr>
      <w:tr w:rsidR="00951F1D" w:rsidRPr="006307BE">
        <w:trPr>
          <w:trHeight w:val="1288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12. Учебно-дидактическое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обучения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 по федеральным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адаптированным образовательным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программам (при наличии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 с ОВЗ и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соответствии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рекомендованными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психолого-медико-педагогической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комиссией вариантами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адаптированных образовательных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программ)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Невыполнение управленческой командой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общеобразовательной 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административной функции контроля за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своевременным учебно-дидактическим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обеспечением обучения и воспитания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федеральным адаптированным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образовательным программам (при наличии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 с ОВЗ и в соответствии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рекомендованными психолого-медико-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педагогической комиссией вариантами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адаптированных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программ).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Проведение анализа обеспеченности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учебниками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учебными пособиями с целью выявления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потребностей.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(март-апрель)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Белова Т.И.,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педагог-библиотекарь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 анализ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учебниками и учебными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пособиями.</w:t>
            </w:r>
          </w:p>
        </w:tc>
      </w:tr>
      <w:tr w:rsidR="00951F1D" w:rsidRPr="006307BE">
        <w:trPr>
          <w:trHeight w:val="1655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Осуществление своевременной подачи заявок 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учебниками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учебно-дидактическое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пособиями в полном объеме для 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 и воспитания по федеральным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адаптированным образовательным программам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(при наличии обучающихся с ОВЗ и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соответствии с рекомендованными психолого-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медико-педагогической комиссией вариантами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адаптированных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программ).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(февраль-март)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Белова Т.И.,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педагог-библиотекарь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 план закупки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учебников для 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 по адаптированным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программам.</w:t>
            </w:r>
          </w:p>
        </w:tc>
      </w:tr>
      <w:tr w:rsidR="00951F1D" w:rsidRPr="006307BE">
        <w:trPr>
          <w:trHeight w:val="1472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13. Наличие специальных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технических средств обучения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(далее ‒ТСО) индивидуального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коллективного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пользования (при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наличии в общеобразовательной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ОВЗ,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инвалидностью)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Невыполнение управленческой командой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общеобразовательной 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административной функции контроля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наличием ТСО индивидуального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коллективного пользования,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автоматизированных рабочих мест (при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ОВЗ,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инвалидностью).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Проведение анализа оснащенности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 организации специальными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техническими средствами обучения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коллективного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пользования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целью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выявления потребностей.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(август-сентябрь)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Кожевникова Е.Н.,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Проведена проверка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документации (заключения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ПМПК, ИПРА) с целью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выявления необходимости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специальными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техническими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средствами обучения 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обучающихся с ОВЗ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инвалидностью.</w:t>
            </w:r>
          </w:p>
        </w:tc>
      </w:tr>
      <w:tr w:rsidR="00951F1D" w:rsidRPr="006307BE">
        <w:trPr>
          <w:trHeight w:val="70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14. Создание условий 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Недостаток профессиональных компетенций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банка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приемов,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технологий,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обеспечивающих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успешность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 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 информационный банк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дидактических</w:t>
            </w:r>
          </w:p>
        </w:tc>
      </w:tr>
      <w:tr w:rsidR="00951F1D" w:rsidRPr="006307BE">
        <w:trPr>
          <w:trHeight w:val="1288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совершенствования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 компетенций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работников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 и воспитания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 с ОВЗ,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 (за три последних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года)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ОВЗ,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ОВЗ,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 с ОВЗ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инвалидностью.</w:t>
            </w:r>
          </w:p>
        </w:tc>
      </w:tr>
      <w:tr w:rsidR="00951F1D" w:rsidRPr="006307BE">
        <w:trPr>
          <w:trHeight w:val="1287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15. Трансляция опыта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 организации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вопросах образования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 с ОВЗ,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 на семинарах,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тренингах,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конференциях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мероприятиях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Недостаточный уровень 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компетенций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трансляции опыта в вопросах образования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 с ОВЗ, с инвалидностью 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семинарах, тренингах,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конференциях и иных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мероприятиях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Организация методического сопровождения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 работников, готовых 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трансляции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опыта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вопросах образования обучающихся с ОВЗ,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 на семинарах, тренингах,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конференциях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мероприятиях.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 отдельному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графику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Кожевникова Е.Н.,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  <w:p w:rsidR="00951F1D" w:rsidRPr="006307BE" w:rsidRDefault="00951F1D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Выступления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опыта работы с обучающимися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ОВЗ, с инвалидностью 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семинарах, тренингах,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конференциях и иных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мероприятиях различных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уровней.</w:t>
            </w:r>
          </w:p>
        </w:tc>
      </w:tr>
      <w:tr w:rsidR="00951F1D" w:rsidRPr="006307BE">
        <w:trPr>
          <w:trHeight w:val="317"/>
        </w:trPr>
        <w:tc>
          <w:tcPr>
            <w:tcW w:w="9315" w:type="dxa"/>
            <w:gridSpan w:val="6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Магистральное</w:t>
            </w: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направление</w:t>
            </w: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«Здоровье»</w:t>
            </w:r>
          </w:p>
        </w:tc>
      </w:tr>
      <w:tr w:rsidR="00951F1D" w:rsidRPr="006307BE">
        <w:trPr>
          <w:trHeight w:val="368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здоровьесбережения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учитываются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непрерывной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ЭСО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ознакомления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педколлектива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нормами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СанПин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(август-сентябрь)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Пискунова О.В.,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советник директора по воспитанию взаимодействию с детскими общественными объединениями,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100%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коллектива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ознакомлены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нормами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СанПин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951F1D" w:rsidRPr="006307BE">
        <w:trPr>
          <w:trHeight w:val="551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единой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здоровьесбережения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 единой программы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здоровьесбережения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включением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необходимых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 учетом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 СанПиН.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2025г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(январь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Пискунова О.В.,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директора по воспитанию взаимодействию с детскими общественными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объединениями,заместитель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здоровьесбережения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951F1D" w:rsidRPr="006307BE">
        <w:trPr>
          <w:trHeight w:val="1288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 Наличие в 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 спортивной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инфраструктуры для занятий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спортом,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том числе, доступной населению (в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том числе на основе договоров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сетевого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взаимодействия)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внебюджетных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фондов.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поиска спонсоров, платных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услуг,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грантовой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Горячева Т.В., начальник ресурсного отдела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Реализуются платные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услуги.</w:t>
            </w:r>
          </w:p>
        </w:tc>
      </w:tr>
      <w:tr w:rsidR="00951F1D" w:rsidRPr="006307BE">
        <w:trPr>
          <w:trHeight w:val="735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Диверсификация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школьных спортивных клубов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(далее ШСК) (по видам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спорта)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Недостаточная работа по формированию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мотивации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посещению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клубов.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деятельности по проведению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мероприятий,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стимулирующих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достижения обучающихся, интерес 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физкультурно-спортивной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деятельности.</w:t>
            </w:r>
          </w:p>
        </w:tc>
        <w:tc>
          <w:tcPr>
            <w:tcW w:w="103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(по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отдельному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графику)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Пискунова О.В.,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советники директора по воспитанию взаимодействию с детскими общественными объединениями,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ВР 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Учителя физической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культуры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Организованы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физкультурно-спортивной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направленности</w:t>
            </w:r>
          </w:p>
        </w:tc>
      </w:tr>
      <w:tr w:rsidR="00951F1D" w:rsidRPr="006307BE">
        <w:trPr>
          <w:trHeight w:val="1103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разъяснительной работы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родителями (законными представителями)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 по привлечению к посещению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занятий физической культурой и спортом, в том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посещению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секций,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клубов.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Проведены родительские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собрания, индивидуальные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групповые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родителей (законных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прекдставителей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).</w:t>
            </w:r>
          </w:p>
        </w:tc>
      </w:tr>
      <w:tr w:rsidR="00951F1D" w:rsidRPr="006307BE">
        <w:trPr>
          <w:trHeight w:val="920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4. Участие обучающихся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массовых физкультурно-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спортивных мероприятиях (в том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 во Всероссийских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спортивных соревнованиях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школьников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Президентские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состязания и Всероссийских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спортивных играх школьников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Президентские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игры)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Недостаточная работа по привлечению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 к участию в массовых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физкультурно-спортивных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мероприятиях.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массовых физкультурно-спортивных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мероприятиях.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(март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Пискунова О.В.,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советник директора по воспитанию взаимодействию с детскими общественными объединениями,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ВР 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 физической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культуры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Сформирован отчет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количеству обучающихся,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принявших участие в массовых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физкультурно-спортивных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мероприятиях.</w:t>
            </w:r>
          </w:p>
        </w:tc>
      </w:tr>
      <w:tr w:rsidR="00951F1D" w:rsidRPr="006307BE">
        <w:trPr>
          <w:trHeight w:val="736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Привлечение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массовых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физкультурно-спортивных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мероприятиях.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(согласно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Учителя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культуры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менее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40%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привлечены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 участию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массовых физкультурно-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мероприятиях.</w:t>
            </w:r>
          </w:p>
        </w:tc>
      </w:tr>
      <w:tr w:rsidR="00951F1D" w:rsidRPr="006307BE">
        <w:trPr>
          <w:trHeight w:val="552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5.Наличие победителей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призеров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спортивных соревнований (в том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 во Всероссийских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соревнованиях школьников Президентские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состязания и Всероссийских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спортивных играх школьников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Президентские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игры)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Отсутствие системы работы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популяризации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спорта;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включенности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массовой спортивной деятельности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образовательную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программу.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обновления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содержания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воспитания, включая календарный план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(август)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Насонова М.В.,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директора по воспитанию взаимодействию с детскими общественными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объединениями,заместитель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Скорректирован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календарный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работы.</w:t>
            </w:r>
          </w:p>
        </w:tc>
      </w:tr>
      <w:tr w:rsidR="00951F1D" w:rsidRPr="006307BE">
        <w:trPr>
          <w:trHeight w:val="184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детско-взрослой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событийной общности.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Постоянно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(согласно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Насонова М.В.,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ВР;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советник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 по воспитанию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детскими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общественными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объединениями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Организованы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совместные детско-взрослые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физкультурно-спортивной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направленности.</w:t>
            </w:r>
          </w:p>
        </w:tc>
      </w:tr>
      <w:tr w:rsidR="00951F1D" w:rsidRPr="006307BE">
        <w:trPr>
          <w:trHeight w:val="1103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получивших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 отличия Всероссийского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физкультурно-спортивного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комплекса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обороне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(далее ‒ ВФСК ГТО)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установленном порядке,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соответствующий его возрастной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категории на 1 сентября отчетного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Недостаточная работа по привлечению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 к участию во Всероссийском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физкультурно-спортивном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комплексе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«Готов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труду и обороне».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 Всероссийском физкультурно-спортивном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комплексе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«Готов 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труду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обороне».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(август)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Пискунова О.В., советник директора по воспитанию взаимодействию с детскими общественными объединениями, заместитель директора по ВР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> 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 физической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культуры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Сформирован отчет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количеству обучающихся,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принявших участие во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Всероссийском физкультурно-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комплексе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«Готов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 обороне».</w:t>
            </w:r>
          </w:p>
        </w:tc>
      </w:tr>
      <w:tr w:rsidR="00951F1D" w:rsidRPr="006307BE">
        <w:trPr>
          <w:trHeight w:val="1656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 не владеют технологией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навыков,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необходимых для участия во Всероссийском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физкультурно-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спортивном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комплексе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«Готов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труду и обороне».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Обеспечение обучения педагогов по вопросам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формирования и развития умений и навыков,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необходимых для участия во Всероссийском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физкультурно-спортивном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комплексе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«Готов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 обороне».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72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плану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курсовой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подготовки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100% учителей физической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культуры повысили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квалификацию по вопросам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формирования и развития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умений и навыков,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необходимых для участия во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Всероссийском физкультурно-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комплексе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«Готов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 обороне».</w:t>
            </w:r>
          </w:p>
        </w:tc>
      </w:tr>
      <w:tr w:rsidR="00951F1D" w:rsidRPr="006307BE">
        <w:trPr>
          <w:trHeight w:val="1471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Недостаточное информирование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 об участии во Всероссийском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физкультурно-спортивном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комплексе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«Готов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 труду и обороне». Отсутствие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соответствующих знаний о правилах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порядке проведения процедуры сдачи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Всероссийского физкультурно-спортивного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комплекса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ГТО.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просветительской работы о порядке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участия во Всероссийском физкультурно-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комплексе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«Готов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обороне»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 преимуществах обладателей удостоверений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ГТО.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(согласно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Пискунова О.В., советник директора по воспитанию взаимодействию с детскими общественными объединениями, заместитель директора по ВР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 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Кныш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специалист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кадрам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Актуализирована информация 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порядке участия во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Всероссийском физкультурно-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комплексе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«Готов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труду и обороне»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преимуществах обладателей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удостоверений ГТО 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официальном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сайте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школы.</w:t>
            </w:r>
          </w:p>
        </w:tc>
      </w:tr>
      <w:tr w:rsidR="00951F1D" w:rsidRPr="006307BE">
        <w:trPr>
          <w:trHeight w:val="322"/>
        </w:trPr>
        <w:tc>
          <w:tcPr>
            <w:tcW w:w="9315" w:type="dxa"/>
            <w:gridSpan w:val="6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Магистральное</w:t>
            </w: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направление</w:t>
            </w: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«Творчество»</w:t>
            </w:r>
          </w:p>
        </w:tc>
      </w:tr>
      <w:tr w:rsidR="00951F1D" w:rsidRPr="006307BE">
        <w:trPr>
          <w:trHeight w:val="1472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1. Реализация дополнительных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общеобразовательных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 достаточного количества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направленностям.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дополнительных образовательных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содержания,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соответствия интересам и потребностям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 и их родителей (законных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представителей).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1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2025г.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1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август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 Пискунова О.В., Насонова М.В., советник директора по воспитанию взаимодействию с детскими общественными объединениями, заместители 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 и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 анализ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образовательных программы 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 качества 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содержания, соответствия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интересам и потребностям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 и их родителей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(законных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представителей).</w:t>
            </w:r>
          </w:p>
        </w:tc>
      </w:tr>
      <w:tr w:rsidR="00951F1D" w:rsidRPr="006307BE">
        <w:trPr>
          <w:trHeight w:val="1287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 программ дополнительного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 разных направленностей с учетом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интересов и потребностей обучающихся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индивидуальных возможностей (повышение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вариативности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дополнительного образования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детей).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1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2025г.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1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август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Селезнева С.Н., Пискунова О.В., Насонова М.В., советник директора по воспитанию взаимодействию с детскими общественными объединениями,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заместители 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 и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Разработаны и утверждены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программы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 разных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направленностей.</w:t>
            </w:r>
          </w:p>
        </w:tc>
      </w:tr>
      <w:tr w:rsidR="00951F1D" w:rsidRPr="006307BE">
        <w:trPr>
          <w:trHeight w:val="930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победителей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призеров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различных олимпиад (кроме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ВСОШ), смотров, конкурсов,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конференций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мотивации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 системы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мотивирования/стимулирования 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конкурсах,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фестивалях,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олимпиадах,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конференциях.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1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2025г.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1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Кондратенко И.В., директор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Разработаны показатели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эффективности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</w:t>
            </w:r>
          </w:p>
        </w:tc>
      </w:tr>
      <w:tr w:rsidR="00951F1D" w:rsidRPr="006307BE">
        <w:trPr>
          <w:trHeight w:val="1656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 предметных дефицитов педагогов,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недостаточных профессиональный уровень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 подготовки обучающихся к олимпиадам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уровня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(кроме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ВСОШ),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смотров,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конференций.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Повышение квалификации педагогов в части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устранения предметных дефицитов; повышение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профессионального уровня для подготовки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олимпиадам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уровня,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смотрам, конкурсам, конференциям разработка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ИОМ педагога; привлечение специалистов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высшего и среднего профессионального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образования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для подготовки обучающихся 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олимпиадам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различного уровня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1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 плану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квалификации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менее 70%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повысили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 устранения предметных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дефицитов; повышении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профессионального уровня 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подготовки обучающихся 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олимпиадам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уровня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смотрам, конкурсам,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конференциям.</w:t>
            </w:r>
          </w:p>
        </w:tc>
      </w:tr>
      <w:tr w:rsidR="00951F1D" w:rsidRPr="006307BE">
        <w:trPr>
          <w:trHeight w:val="92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Недостаточная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интереса обучающихся и их родителей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(законных представителей) в части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подготовки обучающихся к олимпиадам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уровня.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Привлечение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конкурсах, фестивалях, олимпиадах,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конференциях.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1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(по плану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ШМО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Увеличение доли 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 участию в конкурсах,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фестивалях, олимпиадах,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конференциях.</w:t>
            </w:r>
          </w:p>
        </w:tc>
      </w:tr>
      <w:tr w:rsidR="00951F1D" w:rsidRPr="006307BE">
        <w:trPr>
          <w:trHeight w:val="92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 системы подготовки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конкурсному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движению.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результатов участия в конкурсах,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фестивалях,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олимпиадах,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конференциях.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1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(июнь)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 Кожевникова Е.Н.,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Сформирован отчет по участию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 в конкурсах,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фестивалях, олимпиадах,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конференциях.</w:t>
            </w:r>
          </w:p>
        </w:tc>
      </w:tr>
      <w:tr w:rsidR="00951F1D" w:rsidRPr="006307BE">
        <w:trPr>
          <w:trHeight w:val="736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работы классных руководителей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мотивированными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родителями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учителями-предметниками.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1"/>
              <w:jc w:val="right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Организованы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консультации и выставка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достижений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</w:p>
        </w:tc>
      </w:tr>
      <w:tr w:rsidR="00951F1D" w:rsidRPr="006307BE">
        <w:trPr>
          <w:trHeight w:val="551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психолого-педагогической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поддержки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фестивалей,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олимпиад,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конференций.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1"/>
              <w:jc w:val="right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Обеспечена психолого-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педагогическая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поддержка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конкурсов,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фестивалей,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олимпиад,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конференций.</w:t>
            </w:r>
          </w:p>
        </w:tc>
      </w:tr>
      <w:tr w:rsidR="00951F1D" w:rsidRPr="006307BE">
        <w:trPr>
          <w:trHeight w:val="920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3.  Функционирование школьных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творческих объединений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(школьный театр, школьный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музей, школьный музыкальный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коллектив,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школьный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медиацентр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(телевидение,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газета, журнал)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др.)(критический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показатель)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условия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функционирования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объединений.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Привлечение обучающихся к участию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объединениях (школьный театр,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школьный музей, школьный музыкальный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коллектив,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школьный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медиацентр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(телевидение,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газета,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журнал) и др.)</w:t>
            </w:r>
          </w:p>
        </w:tc>
        <w:tc>
          <w:tcPr>
            <w:tcW w:w="103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1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(август-сентябрь)</w:t>
            </w:r>
          </w:p>
        </w:tc>
        <w:tc>
          <w:tcPr>
            <w:tcW w:w="134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</w:p>
        </w:tc>
        <w:tc>
          <w:tcPr>
            <w:tcW w:w="1702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Рекламная продукция детских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объединений</w:t>
            </w:r>
          </w:p>
        </w:tc>
      </w:tr>
      <w:tr w:rsidR="00951F1D" w:rsidRPr="006307BE">
        <w:trPr>
          <w:trHeight w:val="1103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Информирование, привлечение родителей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(законных представителей) к созданию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творческих объединений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(школьный театр,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школьный музей, школьный музыкальный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коллектив,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школьный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медиацентр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(телевидение,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газета,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журнал) и др.)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51F1D" w:rsidRPr="006307BE">
        <w:trPr>
          <w:trHeight w:val="250"/>
        </w:trPr>
        <w:tc>
          <w:tcPr>
            <w:tcW w:w="9315" w:type="dxa"/>
            <w:gridSpan w:val="6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Магистральное направление «Воспитание»</w:t>
            </w:r>
          </w:p>
        </w:tc>
      </w:tr>
      <w:tr w:rsidR="00951F1D" w:rsidRPr="006307BE">
        <w:trPr>
          <w:trHeight w:val="736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1. Взаимодействие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 организации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процессе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рабочей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участвуют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рабочей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Включение в модуль работы с родителями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рабочей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мероприятий,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направленных на вовлечение родителей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образовательную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деятельность.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2025г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август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Насонова М.В.,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советники директора по воспитанию взаимодействию с детскими общественными объединениями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,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Внесены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рабочую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воспитания.</w:t>
            </w:r>
          </w:p>
        </w:tc>
      </w:tr>
      <w:tr w:rsidR="00951F1D" w:rsidRPr="006307BE">
        <w:trPr>
          <w:trHeight w:val="317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достаточная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регламентированным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родителей.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Организация работы по регламентированным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формам взаимодействия 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 и родителей: функционирование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родительского комитета, заседания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попечительского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совета,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заседания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родительского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комитета, заседания Комиссии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урегулированию споров между участниками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образовательных отношений, проведение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родительских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собраний.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Кондратенко И.В., директор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школы;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Насонова </w:t>
            </w:r>
            <w:proofErr w:type="spellStart"/>
            <w:proofErr w:type="gram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М.В.,советник</w:t>
            </w:r>
            <w:proofErr w:type="spellEnd"/>
            <w:proofErr w:type="gram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директора по воспитанию взаимодействию с детскими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общественными объединениями,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ВР;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Разработаны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(скорректированы)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локально-нормативные акты,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регламентирующие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взаимодействие школы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родителей (законных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представителей).</w:t>
            </w:r>
          </w:p>
        </w:tc>
      </w:tr>
      <w:tr w:rsidR="00951F1D" w:rsidRPr="006307BE">
        <w:trPr>
          <w:trHeight w:val="92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 тематических родительских собраний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классах,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общешкольных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родительских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собраний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вопросам воспитания, взаимоотношений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 и педагогов, условий обучения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Насонова М.В.,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советник директора по воспитанию взаимодействию с детскими общественными объединениями,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ВР;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Разработаны и проведены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родительские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собрания</w:t>
            </w:r>
          </w:p>
        </w:tc>
      </w:tr>
      <w:tr w:rsidR="00951F1D" w:rsidRPr="006307BE">
        <w:trPr>
          <w:trHeight w:val="1472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используется воспитательный потенциал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взаимодействия с родителями (законными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представителями) обучающихся в процессе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рабочей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собраний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(в том числе по инициативе родителей), 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которых родители смогут получать советы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вопросам воспитания, консультаций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психологов,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врачей, социальных работников, служителей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традиционных российских религий, обмен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опытом.</w:t>
            </w:r>
          </w:p>
        </w:tc>
        <w:tc>
          <w:tcPr>
            <w:tcW w:w="103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</w:t>
            </w:r>
          </w:p>
        </w:tc>
        <w:tc>
          <w:tcPr>
            <w:tcW w:w="134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Насонова М.В.,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директора по воспитанию взаимодействию с детскими общественными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объединениями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,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ВР;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Проведены тематические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собрания с привлечением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специалистов (психологов,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врачей,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сотрудников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полиции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т.д.)</w:t>
            </w:r>
          </w:p>
        </w:tc>
      </w:tr>
      <w:tr w:rsidR="00951F1D" w:rsidRPr="006307BE">
        <w:trPr>
          <w:trHeight w:val="1104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привлечения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(законных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представителей) к подготовке и проведению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общешкольных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мероприятий.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менее 5% родителей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(законных представителей)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вовлечены в подготовку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классных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общешкольных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мероприятий.</w:t>
            </w:r>
          </w:p>
        </w:tc>
      </w:tr>
      <w:tr w:rsidR="00951F1D" w:rsidRPr="006307BE">
        <w:trPr>
          <w:trHeight w:val="508"/>
        </w:trPr>
        <w:tc>
          <w:tcPr>
            <w:tcW w:w="2528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2. Реализация 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краеведения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туризма</w:t>
            </w:r>
          </w:p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 материально-технического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оснащения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туризму, отсутствие необходимого личного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группового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снаряжения.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Оптимизация расходов, планирование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материально-технического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оснащения,необходимого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краеведения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школьного туризма.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(август)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Горячева Т.В., начальник ресурсного отдела;</w:t>
            </w:r>
          </w:p>
          <w:p w:rsidR="00951F1D" w:rsidRPr="006307BE" w:rsidRDefault="00951F1D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Пискунова О.В., советник директора по воспитанию взаимодействию с детскими общественными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объединениями,  заместитель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директора по ВР</w:t>
            </w:r>
          </w:p>
          <w:p w:rsidR="00951F1D" w:rsidRPr="006307BE" w:rsidRDefault="00951F1D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Составлена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смета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расходов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приобретения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инвентаря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туристического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объединения.</w:t>
            </w:r>
          </w:p>
          <w:p w:rsidR="00951F1D" w:rsidRPr="006307BE" w:rsidRDefault="00951F1D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951F1D" w:rsidRPr="006307BE">
        <w:trPr>
          <w:trHeight w:val="736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Частично разработаны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краеведения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туризма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рамках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внеурочной деятельности и/или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Принятие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привлечению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мотивации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 к поисковой и краеведческой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деятельности, детскому познавательному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туризму.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52"/>
                <w:tab w:val="left" w:pos="991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(сентябрь)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Пискунова М.В. советник директора по воспитанию взаимодействию с детскими общественными объединениями, заместитель директора по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Проведены мероприятия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туристско-краеведческой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направленности</w:t>
            </w:r>
          </w:p>
        </w:tc>
      </w:tr>
      <w:tr w:rsidR="00951F1D" w:rsidRPr="006307BE">
        <w:trPr>
          <w:trHeight w:val="736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систематического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административного контроля реализации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краеведения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туризма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991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Пискунова О.В., советник директора по воспитанию взаимодействию с детскими общественными объединениями, заместитель директора по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аналитическая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справка по реализации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 краеведения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туризма</w:t>
            </w:r>
          </w:p>
        </w:tc>
      </w:tr>
      <w:tr w:rsidR="00951F1D" w:rsidRPr="006307BE">
        <w:trPr>
          <w:trHeight w:val="920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3. Наличие центра детских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инициатив, пространства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ученического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самоуправления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Недостаток в организации деятельности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центра детских инициатив, пространства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ученического самоуправления и вовлечения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центра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инициатив.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сетевыми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партнерами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целью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использования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совместных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ресурсов.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991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  отдельному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графику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Пискунова О.В., заместитель директора по ВР, советник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директора по воспитанию взаимодействию с детскими общественными объединениями, педагоги-организаторы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Организована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волонтерского школьного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отряда.</w:t>
            </w:r>
          </w:p>
        </w:tc>
      </w:tr>
      <w:tr w:rsidR="00951F1D" w:rsidRPr="006307BE">
        <w:trPr>
          <w:trHeight w:val="329"/>
        </w:trPr>
        <w:tc>
          <w:tcPr>
            <w:tcW w:w="9315" w:type="dxa"/>
            <w:gridSpan w:val="6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Магистральное направление «Профориентация»</w:t>
            </w:r>
          </w:p>
        </w:tc>
      </w:tr>
      <w:tr w:rsidR="00951F1D" w:rsidRPr="006307BE">
        <w:trPr>
          <w:trHeight w:val="576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военно-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объединений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объединения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Юнармия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 плана деятельности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объединения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Юнармия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12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(август-сентябрь)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Пискунова О.В., советник директора по воспитанию взаимодействию с детскими общественными объединениями, заместитель директора по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школьного патриотического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объединения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Юнармия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951F1D" w:rsidRPr="006307BE">
        <w:trPr>
          <w:trHeight w:val="1288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 административного контроля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деятельности советника директора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детскими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общественными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объединениями.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Внесение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административного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по контролю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деятельности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советника директора по воспитанию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взаимодействию с детскими общественными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объединениями.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12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(июнь-август)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Кондратенко И.В., директор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 план административного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контроля внесены мероприятия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контролю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деятельности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советника директора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детскими общественными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объединениями.</w:t>
            </w:r>
          </w:p>
        </w:tc>
      </w:tr>
      <w:tr w:rsidR="00951F1D" w:rsidRPr="006307BE">
        <w:trPr>
          <w:trHeight w:val="735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 Наличие профильных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предпрофессиональных классов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(инженерные, медицинские,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космические,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IT,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педагогические,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предпринимательские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др.)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Недостаточный уровень работы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 по проведению системной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подготовительной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предпрофильной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предпрофессиональной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школе для обеспечения предварительного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самоопределения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мониторинга по выявлению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способностей, образовательных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потребностей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профильном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12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(апрель-май)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 анализ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образовательных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потребностей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</w:p>
        </w:tc>
      </w:tr>
      <w:tr w:rsidR="00951F1D" w:rsidRPr="006307BE">
        <w:trPr>
          <w:trHeight w:val="735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информирования обучающихся об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особенностях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сфер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ориентации; сопровождение профессионального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самоопределения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12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Постоянно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Насонова М.В.,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советник директора по воспитанию взаимодействию с детскими общественными объединениями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,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Организация проведения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мероприятий,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самоопределение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</w:p>
        </w:tc>
      </w:tr>
      <w:tr w:rsidR="00951F1D" w:rsidRPr="006307BE">
        <w:trPr>
          <w:trHeight w:val="2024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Недостаточный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уровень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компетенций членов управленческой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команды в организации и обеспечении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профильного обучения, дифференциации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Повышение уровня 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компетенций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управленческой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команды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управлении формированием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функционированием системы методического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организационно-педагогического обеспечения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профильного обучения, дифференциации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отдельному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графику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Кондратенко И.В., директор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100% административно-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управленческой команды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повысили уровень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компетенций в управлении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формированием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функционированием системы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методического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педагогического обеспечения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обучения.</w:t>
            </w:r>
          </w:p>
        </w:tc>
      </w:tr>
      <w:tr w:rsidR="00951F1D" w:rsidRPr="006307BE">
        <w:trPr>
          <w:trHeight w:val="564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Недостаточный уровень компетенций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преподаванию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профильных классах.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Обеспечение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учебных планов.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120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2025г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120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август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 по УВР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ШМО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Организован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школьный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методический семинар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индивидуальных учебных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планов.</w:t>
            </w:r>
          </w:p>
        </w:tc>
      </w:tr>
      <w:tr w:rsidR="00951F1D" w:rsidRPr="006307BE">
        <w:trPr>
          <w:trHeight w:val="92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обучения педагогов на курсах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преподаванию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профильном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уровне.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2025г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 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100% педагогов , реализующих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рабочие программы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углубленного уровня, прошли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курсах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квалификации.</w:t>
            </w:r>
          </w:p>
        </w:tc>
      </w:tr>
      <w:tr w:rsidR="00951F1D" w:rsidRPr="006307BE">
        <w:trPr>
          <w:trHeight w:val="920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3. Посещение обучающимися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занятий по программам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дополнительного образования,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том числе кружков, секций и др.,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профориентацию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 реализуемых 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профориентацию.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потребностей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программам дополнительного образования,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кружках,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секциях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др.,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профориентацию.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(сентябрь)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Насонова М.В.,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советник директора по воспитанию взаимодействию с детскими общественными объединениями,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 по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Проведено анкетирование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 для выявления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потребностей в обучении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образования.</w:t>
            </w:r>
          </w:p>
        </w:tc>
      </w:tr>
      <w:tr w:rsidR="00951F1D" w:rsidRPr="006307BE">
        <w:trPr>
          <w:trHeight w:val="92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 программ дополнительного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 на основе потребностей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обучающихся, организация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работы кружков,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секций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учетом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потребностей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2025г.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(август-сентябрь)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Разработаны программы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учетом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потребностей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</w:p>
        </w:tc>
      </w:tr>
      <w:tr w:rsidR="00951F1D" w:rsidRPr="006307BE">
        <w:trPr>
          <w:trHeight w:val="92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посещения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программам дополнительного образования,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том числе кружков, секций и др., направленных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профориентацию.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 мониторинг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посещения занятий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</w:t>
            </w:r>
          </w:p>
        </w:tc>
      </w:tr>
      <w:tr w:rsidR="00951F1D" w:rsidRPr="006307BE">
        <w:trPr>
          <w:trHeight w:val="881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Недостаточная работа по формированию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интереса и мотивации обучающихся и 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родителей (законных представителей)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обучении детей по программам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направленных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профориентацию.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Организация встреч обучающихся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представителями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рабочих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служащих;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посещение обучающимися и родителями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(законными представителями) дней открытых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дверей.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(по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графику)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Насонова М.В.,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советник директора по воспитанию взаимодействию с детскими общественными объединениями,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Организованы встречи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представителями рабочих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служащих.</w:t>
            </w:r>
          </w:p>
        </w:tc>
      </w:tr>
      <w:tr w:rsidR="00951F1D" w:rsidRPr="006307BE">
        <w:trPr>
          <w:trHeight w:val="1472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проведения мероприятий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профориентационной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направленности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предпочтениям обучающихся в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рамках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воспитанию,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дополнительному образованию детей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подростков, по результатам исследования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потребностей и интересов 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профессиям.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Насонова М.В.,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директора по воспитанию взаимодействию с детскими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общественными объединениями,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Организованы и проведены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профориентационной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(законных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представителей)</w:t>
            </w:r>
          </w:p>
        </w:tc>
      </w:tr>
      <w:tr w:rsidR="00951F1D" w:rsidRPr="006307BE">
        <w:trPr>
          <w:trHeight w:val="253"/>
        </w:trPr>
        <w:tc>
          <w:tcPr>
            <w:tcW w:w="9315" w:type="dxa"/>
            <w:gridSpan w:val="6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Ключевое условие «Учитель. Школьная команда»</w:t>
            </w:r>
          </w:p>
        </w:tc>
      </w:tr>
      <w:tr w:rsidR="00951F1D" w:rsidRPr="006307BE">
        <w:trPr>
          <w:trHeight w:val="1472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1. Охват учителей диагностикой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компетенций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(федеральной, региональной,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самодиагностикой)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Недостаточный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охват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диагностикой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 компетенций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(федеральной, региональной,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самодиагностикой).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разъяснительной работы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кадрами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порядку,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диагностики профессиональных дефицитов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 работников образовательных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организаций с возможностью получения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индивидуального плана в соответствии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распоряжением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Минпросвещения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России от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27.08.2021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Р-201.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2025г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Кондратенко И.В., директор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Проведена тематическая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консультация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порядку,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формам диагностики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дефицитов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</w:t>
            </w:r>
          </w:p>
        </w:tc>
      </w:tr>
      <w:tr w:rsidR="00951F1D" w:rsidRPr="006307BE">
        <w:trPr>
          <w:trHeight w:val="368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 плана мероприятий по выявлению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затруднений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потребностей педагогов.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2025г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июнь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выявлению 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затруднений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 потребностей педагогов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– 2026 учебный год</w:t>
            </w:r>
          </w:p>
        </w:tc>
      </w:tr>
      <w:tr w:rsidR="00951F1D" w:rsidRPr="006307BE">
        <w:trPr>
          <w:trHeight w:val="92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самодиагностики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дефицитов на основании рефлексии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профессиональной деятельности, на основе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разработанного инструментария (анкета/чек-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лист).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2025г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июнь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 инструментарий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самодиагностики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дефицитов</w:t>
            </w:r>
          </w:p>
        </w:tc>
      </w:tr>
      <w:tr w:rsidR="00951F1D" w:rsidRPr="006307BE">
        <w:trPr>
          <w:trHeight w:val="1103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проведения диагностики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 дефицитов на основании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результатов профессиональной деятельности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(экспертный анализ результатов в области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обучающихся).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100% педагогов прошли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диагностику 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дефицитов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году</w:t>
            </w:r>
          </w:p>
        </w:tc>
      </w:tr>
      <w:tr w:rsidR="00951F1D" w:rsidRPr="006307BE">
        <w:trPr>
          <w:trHeight w:val="1288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проведения диагностики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 дефицитов на основании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экспертной оценки практической деятельности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(участие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открытом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мероприятии,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заключения о выявленных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дефицитах).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2028г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Кондратенко И.В., директор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Педагогический совет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результатам диагностики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дефицитов.</w:t>
            </w:r>
          </w:p>
        </w:tc>
      </w:tr>
      <w:tr w:rsidR="00951F1D" w:rsidRPr="006307BE">
        <w:trPr>
          <w:trHeight w:val="1655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2. Доля 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прошедших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программам повышения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 по инструментам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ЦОС, размещенным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Федеральном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реестре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 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педагогического образования (за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последних года)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Низкая доля педагогических работников,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прошедших обучение по программам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ЦОС, размещенным в Федеральном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реестре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дополнительных 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 педагогического образования (за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последних года).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Проведение мониторинга обучения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 по программам повышения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 по инструментам ЦОС,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размещенным в Федеральном реестре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дополнительных профессиональных 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педагогического образования за три последних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2025г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 мониторинг обучения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 работников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 по программам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повышения квалификации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ЦОС</w:t>
            </w:r>
          </w:p>
        </w:tc>
      </w:tr>
      <w:tr w:rsidR="00951F1D" w:rsidRPr="006307BE">
        <w:trPr>
          <w:trHeight w:val="1655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анализа имеющихся 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инструментам ЦОС региональных институтов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развития образования/институтов повышения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квалификации, программ, размещенных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Федеральном реестре дополнительных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 программ педагогического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Август,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 перечень 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инструментам ЦОС</w:t>
            </w:r>
          </w:p>
        </w:tc>
      </w:tr>
      <w:tr w:rsidR="00951F1D" w:rsidRPr="006307BE">
        <w:trPr>
          <w:trHeight w:val="184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информирования о новых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тенденциях развития образования, задачах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требованиях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компетентности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 работников по вопросам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использования инструментов ЦОС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100%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информированы о новых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тенденциях развития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образования, задачах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требованиях 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компетентности 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 по вопросам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использования инструментов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ЦОС</w:t>
            </w:r>
          </w:p>
        </w:tc>
      </w:tr>
      <w:tr w:rsidR="00951F1D" w:rsidRPr="006307BE">
        <w:trPr>
          <w:trHeight w:val="389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перспективного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программам повышения квалификации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инструментам ЦОС, размещенным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Федеральном реестре дополнительных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2025г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Май-июнь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 перспективный план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 педагогических работников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программам повышения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ЦОС.</w:t>
            </w:r>
          </w:p>
        </w:tc>
      </w:tr>
      <w:tr w:rsidR="00951F1D" w:rsidRPr="006307BE">
        <w:trPr>
          <w:trHeight w:val="1104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обучения 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 по программам повышения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 по инструментам ЦОС,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размещенным в Федеральном реестре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плану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квалификации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Организован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административный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 организацией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 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 по программам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повышения квалификации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ЦОС</w:t>
            </w:r>
          </w:p>
        </w:tc>
      </w:tr>
      <w:tr w:rsidR="00951F1D" w:rsidRPr="006307BE">
        <w:trPr>
          <w:trHeight w:val="92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Включение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маршруты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 плана обучения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программам повышения квалификации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инструментам ЦОС, размещенным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Федеральном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реестре.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Август-сентябрь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 УВР Руководители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ШМО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Составлены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образовательные маршруты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</w:t>
            </w:r>
          </w:p>
        </w:tc>
      </w:tr>
      <w:tr w:rsidR="00951F1D" w:rsidRPr="006307BE">
        <w:trPr>
          <w:trHeight w:val="1287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3. Доля 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 и управленческих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кадров, прошедших обучение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программам повышения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сфере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(за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три последних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года)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Низкая доля педагогических работников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управленческих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кадров,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прошедших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программам повышения квалификации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сфере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(за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последних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года).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мониторинга обучения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 по программам повышения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 в сфере воспитания, размещенным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Федеральном реестре дополнительных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 программ педагогического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последних года.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2025г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июнь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 мониторинг обучения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 работников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программам повышения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 в сфере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воспитания.</w:t>
            </w:r>
          </w:p>
        </w:tc>
      </w:tr>
      <w:tr w:rsidR="00951F1D" w:rsidRPr="006307BE">
        <w:trPr>
          <w:trHeight w:val="736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адресного подхода со стороны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администрации, проведение информационно-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разъяснительной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педагогами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Насонова М.В.,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директора по воспитанию взаимодействию с детскими общественными объединениями,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Проведены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групповые консультации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педагогами о значении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воспитания.</w:t>
            </w:r>
          </w:p>
        </w:tc>
      </w:tr>
      <w:tr w:rsidR="00951F1D" w:rsidRPr="006307BE">
        <w:trPr>
          <w:trHeight w:val="1287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обучения 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 по программам повышения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сфере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размещенным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Федеральном реестре дополнительных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 программ педагогического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2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плану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квалификации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Насонова М.В.,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советник директора по воспитанию взаимодействию с детскими общественными объединениями,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Организован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административный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 организацией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 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 по программам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повышения квалификации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сфере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</w:t>
            </w:r>
          </w:p>
        </w:tc>
      </w:tr>
      <w:tr w:rsidR="00951F1D" w:rsidRPr="006307BE">
        <w:trPr>
          <w:trHeight w:val="920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Включение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маршруты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 плана обучения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программам повышения квалификации в сфере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воспитания, размещенным в Федеральном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реестре.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включено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обучение по программам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повышения квалификации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сфере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</w:t>
            </w:r>
          </w:p>
        </w:tc>
      </w:tr>
      <w:tr w:rsidR="00951F1D" w:rsidRPr="006307BE">
        <w:trPr>
          <w:trHeight w:val="1104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движении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участвующих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профессиональных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конкурсах 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уровне.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Создание системы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мотивирования/стимулирования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работников, занимающих активную позицию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конкурсном движении, принимающих участие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конкурсах.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2025 г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Кондратенко И.В., директор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Разработаны показатели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эффективности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</w:t>
            </w:r>
          </w:p>
        </w:tc>
      </w:tr>
      <w:tr w:rsidR="00951F1D" w:rsidRPr="006307BE">
        <w:trPr>
          <w:trHeight w:val="735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календаря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активностей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(очные и дистанционные конкурсы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профмастерства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, олимпиады и диктанты,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семинары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конференции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т.д.).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онлайн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календарь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активностей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</w:t>
            </w:r>
          </w:p>
        </w:tc>
      </w:tr>
      <w:tr w:rsidR="00951F1D" w:rsidRPr="006307BE">
        <w:trPr>
          <w:trHeight w:val="736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адресного методического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сопровождения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 работников и управленческих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кадров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лет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</w:t>
            </w:r>
          </w:p>
        </w:tc>
      </w:tr>
      <w:tr w:rsidR="00951F1D" w:rsidRPr="006307BE">
        <w:trPr>
          <w:trHeight w:val="92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распространению передового педагогического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опыта.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12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август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ШМО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 план работы методических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объединений включены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 по выявлению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распространению передового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опыта.</w:t>
            </w:r>
          </w:p>
        </w:tc>
      </w:tr>
      <w:tr w:rsidR="00951F1D" w:rsidRPr="006307BE">
        <w:trPr>
          <w:trHeight w:val="736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адресного методического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сопровождения, в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т.ч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. и для выявления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потенциальных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конкурсов.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140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учебного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Проведен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внутришкольный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самопрезентации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педагогов.</w:t>
            </w:r>
          </w:p>
        </w:tc>
      </w:tr>
      <w:tr w:rsidR="00951F1D" w:rsidRPr="006307BE">
        <w:trPr>
          <w:trHeight w:val="551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Осуществление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сопровождения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педагогов, участвующих в конкурсах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мастерства.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52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мере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необходимости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Оказана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методическая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помощь</w:t>
            </w:r>
          </w:p>
        </w:tc>
      </w:tr>
      <w:tr w:rsidR="00951F1D" w:rsidRPr="006307BE">
        <w:trPr>
          <w:trHeight w:val="1104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Привлечение педагогических работников 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эксперта,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члена жюри, руководителя краткосрочного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проекта.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Кондратенко И.В., директор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Педагогические работники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привлечены к участию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мероприятиях в качестве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эксперта, члена жюри,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руководителя краткосрочного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проекта</w:t>
            </w:r>
          </w:p>
        </w:tc>
      </w:tr>
      <w:tr w:rsidR="00951F1D" w:rsidRPr="006307BE">
        <w:trPr>
          <w:trHeight w:val="735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участия педагогов в публичных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мероприятиях разных уровней: конференциях,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круглых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столах,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семинарах,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мастер-классах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т.д.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58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отдельному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графику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 ШМО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педагогов в публичных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мероприятиях разных уровней: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конференциях, круглых столах,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семинарах,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мастер-классах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т.д.</w:t>
            </w:r>
          </w:p>
        </w:tc>
      </w:tr>
      <w:tr w:rsidR="00951F1D" w:rsidRPr="006307BE">
        <w:trPr>
          <w:trHeight w:val="316"/>
        </w:trPr>
        <w:tc>
          <w:tcPr>
            <w:tcW w:w="9315" w:type="dxa"/>
            <w:gridSpan w:val="6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Ключевое условие «Образовательная среда»</w:t>
            </w:r>
          </w:p>
        </w:tc>
      </w:tr>
      <w:tr w:rsidR="00951F1D" w:rsidRPr="006307BE">
        <w:trPr>
          <w:trHeight w:val="1300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 Использование федеральной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государственной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информационной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 Моя школа, в том числе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верифицированного цифрового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образовательного контента, при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реализации основных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общеобразовательных программ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соответствии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Методическими рекомендациями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Федерального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института цифровой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трансформации в сфере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образования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(критический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показатель)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Отсутствие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управленческих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компетенций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реализации государственной политики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внедрению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ФГИС «Моя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школа»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ЦОС.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методических рекомендаций,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нормативных документов по использование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ФГИС «Моя школа», в том числе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верифицированного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цифрового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контента, при реализации основных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общеобразовательных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2025г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Кныш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специалист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кадрам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Организовано обучение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ФГИС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«Моя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школа»</w:t>
            </w:r>
          </w:p>
        </w:tc>
      </w:tr>
      <w:tr w:rsidR="00951F1D" w:rsidRPr="006307BE">
        <w:trPr>
          <w:trHeight w:val="292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Отсутствие/частичная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ЛА документов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ФГИС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«Моя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школа».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цифровой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 среде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включение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всех педагогов и управленческого персонала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 к использованию единого доступа 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образовательным сервисам цифровым учебным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материалам.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2025г Июнь-август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Кныш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специалист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кадрам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включению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сотрудников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 использованию единого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доступа к образовательным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сервисам цифровым учебным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материалам.</w:t>
            </w:r>
          </w:p>
        </w:tc>
      </w:tr>
      <w:tr w:rsidR="00951F1D" w:rsidRPr="006307BE">
        <w:trPr>
          <w:trHeight w:val="1472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обладают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необходимыми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компетенциями.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Осуществление мониторинга цифровых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компетенций педагогов и обучающихся,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позволяющих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оборудование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программные средства, технологии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дистанционного образовательного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взаимодействия, пользоваться доступом 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информационным каналам сети Интернет,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ресурсам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медиатек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hanging="4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 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Насонова М.В.,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директора по воспитанию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взаимодействию с детскими общественными объединениями, заместители директора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 и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Организован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внутришкольный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 цифровых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компетенций педагогов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обучающихся.</w:t>
            </w:r>
          </w:p>
        </w:tc>
      </w:tr>
      <w:tr w:rsidR="00951F1D" w:rsidRPr="006307BE">
        <w:trPr>
          <w:trHeight w:val="92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Педагогические работники не знакомы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функциональными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возможностями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ФГИС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«Моя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школа».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Оказание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помощи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работникам, изучение педагогическими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работниками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Методических рекомендаций 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 работников по вопросам работы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платформе ФГИС «Моя школа».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июнь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 по УВР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ШМО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Проведены заседания ШМО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вопросам работы на платформе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ФГИС «Моя школа».</w:t>
            </w:r>
          </w:p>
        </w:tc>
      </w:tr>
      <w:tr w:rsidR="00951F1D" w:rsidRPr="006307BE">
        <w:trPr>
          <w:trHeight w:val="184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Неиспользование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возможностей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ФГИС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«Моя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школа» в организации оценочной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оценки и учета результатов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использования разнообразных методов и форм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обучения, взаимно дополняющих друг друга,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том числе проектов, практических, командных,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исследовательских, творческих работ,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самоанализа и самооценки,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взаимооценки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наблюдения, испытаний (тестов), динамических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показателей освоения навыков и знаний, в том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формируемых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использованием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цифровых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технологий.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 заместитель директора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 использования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оценки и учета результатов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результатов.</w:t>
            </w:r>
          </w:p>
        </w:tc>
      </w:tr>
      <w:tr w:rsidR="00951F1D" w:rsidRPr="006307BE">
        <w:trPr>
          <w:trHeight w:val="1136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2. Информационно-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коммуникационная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образовательная платформа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Сферум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(критический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показатель)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организовано обучение 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возможностей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платформы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Сферум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методических семинаров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практикумов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платформе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Сферум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Салтымакова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А.Г.,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информатики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Организовано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 методических семинарах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 практикумах 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 по работе 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платформе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Сферум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951F1D" w:rsidRPr="006307BE">
        <w:trPr>
          <w:trHeight w:val="1655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мастер-классов, открытых занятий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 с использованием платформы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Сферум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. Организация педагогическими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работниками коммуникационного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родителями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(законными представителями) с использованием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доступных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функциональных возможностей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Сферум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 VK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Мессенджере.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ШМО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Организовано активное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взаимодействие педагогов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использованием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платформы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Сферум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951F1D" w:rsidRPr="006307BE">
        <w:trPr>
          <w:trHeight w:val="1656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Педагогические работники не включены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сетевые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сообщества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обмену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опытом.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включения 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 в сетевые профессиональные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сообщества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обмену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опытом.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1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ШМО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 анализ сетевых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профессиональных сообществ,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организованно поэтапное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включение 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 в сетевые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профессиональные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сообщества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обмену педагогическим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опытом.</w:t>
            </w:r>
          </w:p>
        </w:tc>
      </w:tr>
      <w:tr w:rsidR="00951F1D" w:rsidRPr="006307BE">
        <w:trPr>
          <w:trHeight w:val="292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3. Функционирование школьного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библиотечного информационного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центра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Слабая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материально-техническая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база.</w:t>
            </w:r>
          </w:p>
        </w:tc>
        <w:tc>
          <w:tcPr>
            <w:tcW w:w="1850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Осуществление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поиска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источников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финансирования.</w:t>
            </w:r>
          </w:p>
        </w:tc>
        <w:tc>
          <w:tcPr>
            <w:tcW w:w="103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1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Кондратенко И.В., директор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</w:t>
            </w:r>
          </w:p>
        </w:tc>
        <w:tc>
          <w:tcPr>
            <w:tcW w:w="1702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Организованы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платные образовательные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услуги.</w:t>
            </w:r>
          </w:p>
        </w:tc>
      </w:tr>
      <w:tr w:rsidR="00951F1D" w:rsidRPr="006307BE">
        <w:trPr>
          <w:trHeight w:val="183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библиотечного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фонда.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51F1D" w:rsidRPr="006307BE">
        <w:trPr>
          <w:trHeight w:val="367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Недостаточность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информационно-ресурсного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программного обеспечения.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51F1D" w:rsidRPr="006307BE">
        <w:trPr>
          <w:trHeight w:val="92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Недостаток профессиональной компетенции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работника библиотеки в 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библиотечного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центра.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Внесение в график повышения квалификации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систематического обучения библиотекарей школ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сервисам и инструментам решения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ИБЦ.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1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отдельному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графику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Белова Т.И., педагог-библиотекарь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Организовано повышение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 библиотекарей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школ.</w:t>
            </w:r>
          </w:p>
        </w:tc>
      </w:tr>
      <w:tr w:rsidR="00951F1D" w:rsidRPr="006307BE">
        <w:trPr>
          <w:trHeight w:val="317"/>
        </w:trPr>
        <w:tc>
          <w:tcPr>
            <w:tcW w:w="9315" w:type="dxa"/>
            <w:gridSpan w:val="6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07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Ключевое условие «Школьный климат»</w:t>
            </w:r>
          </w:p>
        </w:tc>
      </w:tr>
      <w:tr w:rsidR="00951F1D" w:rsidRPr="006307BE">
        <w:trPr>
          <w:trHeight w:val="1103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1. Наличие в штате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общеобразовательной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учителя-дефектолога, учителя-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логопеда, обеспечивающего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оказание помощи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целевым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Отсутствие в штате общеобразовательной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 учителя-дефектолога, учителя-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логопеда,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обеспечивающего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оказание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помощи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целевым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Решение кадрового вопроса путем привлечения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учителя-дефектолога,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учителя-логопеда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рамках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сетевого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взаимодействия.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Кондратенко И.В., директор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Заключение договора сетевого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центром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ДАР</w:t>
            </w:r>
          </w:p>
        </w:tc>
      </w:tr>
      <w:tr w:rsidR="00951F1D" w:rsidRPr="006307BE">
        <w:trPr>
          <w:trHeight w:val="746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2. Оказание психолого-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педагогической помощи целевым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группам 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(испытывающим трудности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обучении; находящимся в трудной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жизненной ситуации; детям-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сиротам и детям, оставшимся без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попечения родителей;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обучающимся с ОВЗ и (или)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инвалидностью;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одаренным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детям)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(критический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показатель)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Отсутствие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штате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 учителя-логопеда и учителя-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дефектолога.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кадрового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вопроса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путем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привлечения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учителя-логопеда и учителя-дефектолога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рамках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сетевого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взаимодействия.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Кондратенко И.В., директор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Заключение договора сетевого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центром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ДАР</w:t>
            </w:r>
          </w:p>
        </w:tc>
      </w:tr>
      <w:tr w:rsidR="00951F1D" w:rsidRPr="006307BE">
        <w:trPr>
          <w:trHeight w:val="668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психолого-педагогическая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программа.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Разработка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психолого-педагогической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Май-июнь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Разработана программа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психолого-педагогической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помощи</w:t>
            </w:r>
          </w:p>
        </w:tc>
      </w:tr>
      <w:tr w:rsidR="00951F1D" w:rsidRPr="006307BE">
        <w:trPr>
          <w:trHeight w:val="1655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обеспечена вариативность направлений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психолого-педагогического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сопровождения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отношений.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психолого-педагогического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сопровождения участников образовательного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процесса, направленного на формирование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ценности здоровья,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безопасного образа жизни,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экологической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структуры,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ответственного выбора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дальнейшей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профессиональной сферы деятельности,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коммуникативных навыков в разновозрастной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 среде сверстников.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Организовано психолого-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педагогического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сопровождения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</w:p>
        </w:tc>
      </w:tr>
      <w:tr w:rsidR="00951F1D" w:rsidRPr="006307BE">
        <w:trPr>
          <w:trHeight w:val="1472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психологически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благоприятного школьного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пространства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Недостаток помещений для формирования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психологически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благоприятного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пространства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Модернизация учебных помещений (для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проведения учебных занятий, в том числе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больших группах, параллелями, для подготовки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проектов, выполнения домашних заданий,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творчества,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самодеятельности;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комнаты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инициатив/ученического самоуправления,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креативных пространств (для проведения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фестивалей,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конференций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др.).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Июнь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-август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Кондратенко И.В., директор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Горячева Т.В., начальник ресурсного отдела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Учебные кабинеты оснащены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дополнительным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оборудованием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конференций,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т.д.</w:t>
            </w:r>
          </w:p>
        </w:tc>
      </w:tr>
      <w:tr w:rsidR="00951F1D" w:rsidRPr="006307BE">
        <w:trPr>
          <w:trHeight w:val="1288"/>
        </w:trPr>
        <w:tc>
          <w:tcPr>
            <w:tcW w:w="159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во внеурочное время учебных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помещений, чтобы обучающиеся могли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оставаться в школе, заниматься творчеством,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самодеятельностью,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осуществлять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любую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другую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деятельность в рамках законодательства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локальных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нормативных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актов школы.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Использование ресурсов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учебных помещений для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реализации внеурочных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занятий.</w:t>
            </w:r>
          </w:p>
        </w:tc>
      </w:tr>
      <w:tr w:rsidR="00951F1D" w:rsidRPr="006307BE">
        <w:trPr>
          <w:trHeight w:val="1103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Профилактика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травли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среде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Недостаточность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мероприятий,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профилактику травли в 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среде.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работы по формированию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благоприятного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климата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Насонова М.В., Пискунова О.В.,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советники директора по воспитанию взаимодействию с детскими общественными </w:t>
            </w:r>
            <w:proofErr w:type="gram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объединениями,  заместитель</w:t>
            </w:r>
            <w:proofErr w:type="gramEnd"/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ВР; социальные педагоги,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Проведены мероприятия,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направленные на формирование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благоприятного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климата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школы.</w:t>
            </w:r>
          </w:p>
        </w:tc>
      </w:tr>
      <w:tr w:rsidR="00951F1D" w:rsidRPr="006307BE">
        <w:trPr>
          <w:trHeight w:val="552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распространенности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травли.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Ведется систематический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взаимоотношений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</w:p>
        </w:tc>
      </w:tr>
      <w:tr w:rsidR="00951F1D" w:rsidRPr="006307BE">
        <w:trPr>
          <w:trHeight w:val="92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выработке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школьных правил,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направленных 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профилактику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травли.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2025 г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Болотникова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А.В., руководитель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классных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руководителей.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Проведено совещание МО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классных руководителей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выработке школьных правил,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профилактику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травли.</w:t>
            </w:r>
          </w:p>
        </w:tc>
      </w:tr>
      <w:tr w:rsidR="00951F1D" w:rsidRPr="006307BE">
        <w:trPr>
          <w:trHeight w:val="551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ситуации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школьниками.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Пискунова О.В.,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советник директора по воспитанию взаимодействию с детскими общественными объединениями,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ВР;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Ведется систематический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взаимоотношений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</w:p>
        </w:tc>
      </w:tr>
      <w:tr w:rsidR="00951F1D" w:rsidRPr="006307BE">
        <w:trPr>
          <w:trHeight w:val="75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информационно-методического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травли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среде.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Пискунова О.В.,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советник директора по воспитанию и взаимодействию с детскими объединениями,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ВР;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Разработаны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методические материалы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профилактике травли 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среде.</w:t>
            </w:r>
          </w:p>
        </w:tc>
      </w:tr>
      <w:tr w:rsidR="00951F1D" w:rsidRPr="006307BE">
        <w:trPr>
          <w:trHeight w:val="552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Недостаточность профилактических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среде.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регулярного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подростков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«группы риска».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профилактические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</w:tr>
      <w:tr w:rsidR="00951F1D" w:rsidRPr="006307BE">
        <w:trPr>
          <w:trHeight w:val="735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диагностической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раннему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выявлению подростков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«группы риска»,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склонных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противоправным действиям.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Пискунова О.В.,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советник директора по воспитанию взаимодействию с детскими общественными объединениями,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ВР;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подростки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«группы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риска»</w:t>
            </w:r>
          </w:p>
        </w:tc>
      </w:tr>
      <w:tr w:rsidR="00951F1D" w:rsidRPr="006307BE">
        <w:trPr>
          <w:trHeight w:val="551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Профилактика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суицидального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поведения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подростковой среде.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отдельному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графику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профилактические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</w:tr>
      <w:tr w:rsidR="00951F1D" w:rsidRPr="006307BE">
        <w:trPr>
          <w:trHeight w:val="93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выстроена системная работа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преодолению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дефицита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компетенций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 и иных работников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 поведению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предотвращению и вмешательству в ситуации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травли.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2026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Пискунова О.В.,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директора по воспитанию и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взаимодействию с детскими объединениями,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ВР;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Организован методический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семинар для сотрудников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предотвращению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вмешательству в ситуации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травли.</w:t>
            </w:r>
          </w:p>
        </w:tc>
      </w:tr>
      <w:tr w:rsidR="00951F1D" w:rsidRPr="006307BE">
        <w:trPr>
          <w:trHeight w:val="736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формирования и развития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психолого-педагогической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компетентности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ШМО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Организована работа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формированию развития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психолого-педагогической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компетентности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педагогов.</w:t>
            </w:r>
          </w:p>
        </w:tc>
      </w:tr>
      <w:tr w:rsidR="00951F1D" w:rsidRPr="006307BE">
        <w:trPr>
          <w:trHeight w:val="7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Недостаточный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административный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мониторинга результатов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профилактике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травли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среде.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>Май-июнь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Пискунова О.В.,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советник директора по воспитанию и взаимодействию с детскими объединениями,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ВР;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 анализ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мероприятий</w:t>
            </w:r>
          </w:p>
        </w:tc>
      </w:tr>
      <w:tr w:rsidR="00951F1D" w:rsidRPr="006307BE">
        <w:trPr>
          <w:trHeight w:val="736"/>
        </w:trPr>
        <w:tc>
          <w:tcPr>
            <w:tcW w:w="159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5.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Профилактика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девиантного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поведения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</w:p>
        </w:tc>
        <w:tc>
          <w:tcPr>
            <w:tcW w:w="178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Недостаточный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уровень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информационно-просветительской работы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«группы риска»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Повышение психолого-педагогической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компетентности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работников,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обучающихся, их родителей (законных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представителей).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Пискунова О.В.,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советник директора по воспитанию и взаимодействию с детскими объединениями,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ВР;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- психолог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консультации</w:t>
            </w:r>
          </w:p>
        </w:tc>
      </w:tr>
      <w:tr w:rsidR="00951F1D" w:rsidRPr="006307BE">
        <w:trPr>
          <w:trHeight w:val="367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регулярного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занятости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подростков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«группы риска».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Заполнение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Профучет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ЭШ 2.0.</w:t>
            </w:r>
          </w:p>
        </w:tc>
      </w:tr>
      <w:tr w:rsidR="00951F1D" w:rsidRPr="006307BE">
        <w:trPr>
          <w:trHeight w:val="92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диагностической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раннему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выявлению подростков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«группы риска»,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склонных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противоправным действиям.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педагоги, 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- психолог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подростки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«группы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риска»</w:t>
            </w:r>
          </w:p>
        </w:tc>
      </w:tr>
      <w:tr w:rsidR="00951F1D" w:rsidRPr="006307BE">
        <w:trPr>
          <w:trHeight w:val="368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Профилактика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суицидального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поведения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подростковой среде.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отдельному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графику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- психолог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профилактические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</w:p>
        </w:tc>
      </w:tr>
      <w:tr w:rsidR="00951F1D" w:rsidRPr="006307BE">
        <w:trPr>
          <w:trHeight w:val="92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 мер по реализации программ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методик, направленных на формирование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законопослушного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поведения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Постоянно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Пискунова О.В.,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советник директора по воспитанию и взаимодействию с детскими объединениями,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Разработаны программно-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методические материалы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формированию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законопослушного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поведения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обучающихся.</w:t>
            </w:r>
          </w:p>
        </w:tc>
      </w:tr>
      <w:tr w:rsidR="00951F1D" w:rsidRPr="006307BE">
        <w:trPr>
          <w:trHeight w:val="735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системы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иформационно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просветительской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вопросам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девиантного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поведения.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2025г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Пискунова О.В.,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советник директора по воспитанию и взаимодействию с детскими объединениями, заместитель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Организована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системная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школьного медиа-центра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вопросам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девиантного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поведения.</w:t>
            </w:r>
          </w:p>
        </w:tc>
      </w:tr>
      <w:tr w:rsidR="00951F1D" w:rsidRPr="006307BE">
        <w:trPr>
          <w:trHeight w:val="920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Планирование работы, направленной на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профилактику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девиантных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форм поведения,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агрессии 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повышенной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тревожности.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Селезнева С.Н., руководитель ШМО педагогов сопровождения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 план работы с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профилактике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девиантных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поведения.</w:t>
            </w:r>
          </w:p>
        </w:tc>
      </w:tr>
      <w:tr w:rsidR="00951F1D" w:rsidRPr="006307BE">
        <w:trPr>
          <w:trHeight w:val="735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F1D" w:rsidRPr="006307BE" w:rsidRDefault="00951F1D" w:rsidP="006307B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Недостаточный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административный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контроль.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Выстраивание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осуществления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профилактики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девиантного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поведения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</w:rPr>
              <w:t xml:space="preserve"> </w:t>
            </w:r>
          </w:p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Июнь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Пискунова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О.В.,Насонова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М.В., советники директора по воспитанию и взаимодействию с детскими объединениями,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заместители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ВР</w:t>
            </w: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1F1D" w:rsidRPr="006307BE" w:rsidRDefault="006307BE" w:rsidP="00630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плана мероприятий по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профилактике </w:t>
            </w:r>
            <w:proofErr w:type="spellStart"/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девиантного</w:t>
            </w:r>
            <w:proofErr w:type="spellEnd"/>
            <w:r w:rsidRPr="006307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поведения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6307B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обучающихся.</w:t>
            </w:r>
          </w:p>
        </w:tc>
      </w:tr>
    </w:tbl>
    <w:p w:rsidR="00951F1D" w:rsidRPr="006307BE" w:rsidRDefault="00951F1D" w:rsidP="006307B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1F1D" w:rsidRPr="006307BE" w:rsidRDefault="00A07253" w:rsidP="006307B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="006307BE" w:rsidRPr="00630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Механизмы управленческого, общественного и иного контроля за ходом реализации программы развития.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Для осуществления управления Программой развития формируются рабочие в задачи которых входит: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разработка ежегодного плана по последовательной реализации Программы и контроль за его выполнением (ежегодно, начало учебного года);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промежуточный мониторинг реализации Программы развития и внесение, в случае необходимости, оперативных корректив (ежегодно, в конце учебного года);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итоговый мониторинг реализации Программы развития, оценка (контроль, анализ) результатов работы;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корректировка Программы с учетом полученных результатов ее выполнения;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подготовка материалов для публичного отчета об итогах выполнения Программы.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hAnsi="Times New Roman" w:cs="Times New Roman"/>
        </w:rPr>
      </w:pPr>
      <w:r w:rsidRPr="006307BE">
        <w:rPr>
          <w:rFonts w:ascii="Times New Roman" w:eastAsia="Calibri" w:hAnsi="Times New Roman" w:cs="Times New Roman"/>
          <w:color w:val="1A1A1A"/>
          <w:sz w:val="23"/>
        </w:rPr>
        <w:t> 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РЕСУРСНОЕ ОБЕСПЕЧЕНИЕ РЕАЛИЗАЦИИ ПРОГРАММЫ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lastRenderedPageBreak/>
        <w:t>Кадровый ресурс: педагогические ресурсы (педагоги школы, педагоги дополнительного образования, учителя-логопеды, педагоги-психологи): изучают документы реализации Программы, используют новые технологии в учебной и воспитательной деятельности, обеспечивающие результаты, обозначенные в федеральных образовательных стандартах начального общего, основного общего и среднего общего образования, организуют проектную и исследовательскую деятельность обучающихся, обеспечивают взаимодействие с родителями.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Административно-координационная группа: (директор, заместители директора, рабочая группа): координирует деятельность всех участников образовательной деятельности, участвующих в реализации Программы, обеспечивает своевременную отчетность о результатах ведения, делает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Выводы об эффективности проделанной работы, вносит коррективы, обеспечивает создание условий для эффективной реализации Программы,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проводит мониторинг результатов ведения, вырабатывает рекомендации на основании результатов реализации Программы.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Консультативно-методическая группа: (зам. директора по УBP, руководители ШМО): обеспечивает предоставление всех необходимых для реализации Программы содержательных материалов для изучения всеми участниками реализации документов, проведение семинаров и совещаний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с участниками ведения в рамках инструктивно-методической работы на опережение, оказание консультативной и методической помощи педагогам.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 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Материально-технический ресурс.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Одна из важнейших задач, которая сейчас стоит перед школой: обеспечение работы по обновлению современной школьной инфраструктуры и комплексному обновлению условий реализации образовательных программ. Современная инфраструктура — это современные условия реализации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образовательных программ, обновление школьного пространства, санитарные правила и нормативы питания, требования к организации медицинского обслуживания учащихся и требования к обеспечению безопасности.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 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ПОКАЗАТЕЛИ УСПЕШНОСТИ РЕАЛИЗАЦИИ ПРОГРАММЫ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 xml:space="preserve">Составляющие качества </w:t>
      </w:r>
      <w:proofErr w:type="gramStart"/>
      <w:r w:rsidRPr="006307BE">
        <w:rPr>
          <w:rFonts w:ascii="Times New Roman" w:eastAsia="Times New Roman" w:hAnsi="Times New Roman" w:cs="Times New Roman"/>
          <w:color w:val="1A1A1A"/>
          <w:sz w:val="24"/>
        </w:rPr>
        <w:t>образования</w:t>
      </w:r>
      <w:proofErr w:type="gramEnd"/>
      <w:r w:rsidRPr="006307BE">
        <w:rPr>
          <w:rFonts w:ascii="Times New Roman" w:eastAsia="Times New Roman" w:hAnsi="Times New Roman" w:cs="Times New Roman"/>
          <w:color w:val="1A1A1A"/>
          <w:sz w:val="24"/>
        </w:rPr>
        <w:t xml:space="preserve"> следующие: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 xml:space="preserve">- Уровень </w:t>
      </w:r>
      <w:proofErr w:type="gramStart"/>
      <w:r w:rsidRPr="006307BE">
        <w:rPr>
          <w:rFonts w:ascii="Times New Roman" w:eastAsia="Times New Roman" w:hAnsi="Times New Roman" w:cs="Times New Roman"/>
          <w:color w:val="1A1A1A"/>
          <w:sz w:val="24"/>
        </w:rPr>
        <w:t>достижений</w:t>
      </w:r>
      <w:proofErr w:type="gramEnd"/>
      <w:r w:rsidRPr="006307BE">
        <w:rPr>
          <w:rFonts w:ascii="Times New Roman" w:eastAsia="Times New Roman" w:hAnsi="Times New Roman" w:cs="Times New Roman"/>
          <w:color w:val="1A1A1A"/>
          <w:sz w:val="24"/>
        </w:rPr>
        <w:t xml:space="preserve"> обучающихся в образовательном процессе; уровень мастерства учителей.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Качество условий организации образовательного процесса.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Качество управления системой образования.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lastRenderedPageBreak/>
        <w:t>- Общественный рейтинг и востребованность.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Каждая из выделенных составляющих имеет свои конкретные мониторинговые показатели.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 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Показатели уровня достижений учащихся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Процент успеваемости и качества знаний.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Процент обучающихся, участвующих в предметных олимпиадах и творческих конкурсах.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Средний балл результатов итоговой аттестации.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Количество обучающихся, вовлеченных в исследовательскую проектною деятельность.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Количество обучающихся, ставших победителями олимпиад, игр, соревнований, конкурсов разного уровня.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Процент обучающихся, участвующих в программах дополнительного образования внутри школы и вне ее.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Процент обучающихся, являющихся пользователями персонального компьютера и сети Интернет внутри школы и вне ее.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Процент обучающихся, участвующих в социальных акциях.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Процент обучающихся, участвующих в спортивных соревнованиях разного уровня.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 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Показатели уровня мастерства педагогов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-Процент успеваемости и качества знаний обучающихся.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-Процент уроков, на которых используются творческие, исследовательские или проектные задания.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-Процент уроков с использованием инновационных педагогических технологий, в том числе ИКТ.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-Процент учителей, имеющих соответствующую квалификационную категорию.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-Процент учителей в возрасте до 35 лет.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-Процент учителей, принимающих участие в открытых уроках, мастер- классах, семинарах, конференциях, конкурсах.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-Процент учителей, подготовивших победителей предметных олимпиад, интеллектуальных конкурсов.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-Процент учителей, оказывающих дополнительные образовательные услуги.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lastRenderedPageBreak/>
        <w:t> 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Показатели качества условий организации образовательного процесса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Количество обучающихся школы, на долю которых выпадает 1 компьютер в образовательном процессе.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Процент учебных кабинетов, отвечающих требованиям ФГОС.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Степень готовности спортивного зала и спортивного оборудования.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Уровень медицинского обслуживанию обучающихся и педагогов.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 xml:space="preserve">- Процент охвата обучающихся горячим питанием </w:t>
      </w:r>
      <w:proofErr w:type="gramStart"/>
      <w:r w:rsidRPr="006307BE">
        <w:rPr>
          <w:rFonts w:ascii="Times New Roman" w:eastAsia="Times New Roman" w:hAnsi="Times New Roman" w:cs="Times New Roman"/>
          <w:color w:val="1A1A1A"/>
          <w:sz w:val="24"/>
        </w:rPr>
        <w:t>в столовой школы</w:t>
      </w:r>
      <w:proofErr w:type="gramEnd"/>
      <w:r w:rsidRPr="006307BE">
        <w:rPr>
          <w:rFonts w:ascii="Times New Roman" w:eastAsia="Times New Roman" w:hAnsi="Times New Roman" w:cs="Times New Roman"/>
          <w:color w:val="1A1A1A"/>
          <w:sz w:val="24"/>
        </w:rPr>
        <w:t>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Обеспеченность обучающихся учебниками.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 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Показатели повышения общественного рейтинга и его востребованность: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Положительная динамика наполняемости 1-х классов и школы в целом.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Степень удовлетворенности образовательным процессом родителями.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Степень удовлетворенности образовательным процессом учащимися.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Увеличение количество внешних партнеров, сотрудничающих со школой.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Повышение количества материалов в средствах массовой информации различного уровня, касающихся работы школы.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Количество посетителей официального сайта.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Результаты независимой оценки качества условий осуществления образовательной деятельности школы.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 xml:space="preserve">- Результаты независимой оценки качества образовательной </w:t>
      </w:r>
      <w:proofErr w:type="gramStart"/>
      <w:r w:rsidRPr="006307BE">
        <w:rPr>
          <w:rFonts w:ascii="Times New Roman" w:eastAsia="Times New Roman" w:hAnsi="Times New Roman" w:cs="Times New Roman"/>
          <w:color w:val="1A1A1A"/>
          <w:sz w:val="24"/>
        </w:rPr>
        <w:t>деятельности  школы</w:t>
      </w:r>
      <w:proofErr w:type="gramEnd"/>
      <w:r w:rsidRPr="006307BE">
        <w:rPr>
          <w:rFonts w:ascii="Times New Roman" w:eastAsia="Times New Roman" w:hAnsi="Times New Roman" w:cs="Times New Roman"/>
          <w:color w:val="1A1A1A"/>
          <w:sz w:val="24"/>
        </w:rPr>
        <w:t xml:space="preserve"> получателями образовательных услуг (обучающимися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и родителями).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 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Качество управления системой образования.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Степень координации положений Программы развития с мероприятиями годовых планов работы.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>-  Степень соответствия тематики педагогических советов, заседаний методического совета, МО вопросам реализации Программы развития.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lastRenderedPageBreak/>
        <w:t>- Мониторинг промежуточных образовательных результатов.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 xml:space="preserve">- Процент охвата </w:t>
      </w:r>
      <w:proofErr w:type="gramStart"/>
      <w:r w:rsidRPr="006307BE">
        <w:rPr>
          <w:rFonts w:ascii="Times New Roman" w:eastAsia="Times New Roman" w:hAnsi="Times New Roman" w:cs="Times New Roman"/>
          <w:color w:val="1A1A1A"/>
          <w:sz w:val="24"/>
        </w:rPr>
        <w:t>основных  видов</w:t>
      </w:r>
      <w:proofErr w:type="gramEnd"/>
      <w:r w:rsidRPr="006307BE">
        <w:rPr>
          <w:rFonts w:ascii="Times New Roman" w:eastAsia="Times New Roman" w:hAnsi="Times New Roman" w:cs="Times New Roman"/>
          <w:color w:val="1A1A1A"/>
          <w:sz w:val="24"/>
        </w:rPr>
        <w:t xml:space="preserve"> деятельности школы качественным планированием.</w:t>
      </w:r>
    </w:p>
    <w:p w:rsidR="00951F1D" w:rsidRPr="006307BE" w:rsidRDefault="006307BE" w:rsidP="00630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307BE">
        <w:rPr>
          <w:rFonts w:ascii="Times New Roman" w:eastAsia="Times New Roman" w:hAnsi="Times New Roman" w:cs="Times New Roman"/>
          <w:color w:val="1A1A1A"/>
          <w:sz w:val="24"/>
        </w:rPr>
        <w:t xml:space="preserve">- Степень соответствия документации нормативным требованиям. </w:t>
      </w:r>
    </w:p>
    <w:p w:rsidR="00951F1D" w:rsidRPr="006307BE" w:rsidRDefault="00951F1D" w:rsidP="006307B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951F1D" w:rsidRPr="006307BE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FD2" w:rsidRDefault="00B52FD2">
      <w:pPr>
        <w:spacing w:after="0" w:line="240" w:lineRule="auto"/>
      </w:pPr>
      <w:r>
        <w:separator/>
      </w:r>
    </w:p>
  </w:endnote>
  <w:endnote w:type="continuationSeparator" w:id="0">
    <w:p w:rsidR="00B52FD2" w:rsidRDefault="00B52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Times New Rom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Abyssinica SIL">
    <w:altName w:val="Trebuchet MS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8354312"/>
      <w:docPartObj>
        <w:docPartGallery w:val="Page Numbers (Bottom of Page)"/>
        <w:docPartUnique/>
      </w:docPartObj>
    </w:sdtPr>
    <w:sdtContent>
      <w:p w:rsidR="00B52FD2" w:rsidRDefault="00B52FD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7AB">
          <w:rPr>
            <w:noProof/>
          </w:rPr>
          <w:t>52</w:t>
        </w:r>
        <w:r>
          <w:fldChar w:fldCharType="end"/>
        </w:r>
      </w:p>
    </w:sdtContent>
  </w:sdt>
  <w:p w:rsidR="00B52FD2" w:rsidRDefault="00B52FD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FD2" w:rsidRDefault="00B52FD2">
      <w:pPr>
        <w:spacing w:after="0" w:line="240" w:lineRule="auto"/>
      </w:pPr>
      <w:r>
        <w:separator/>
      </w:r>
    </w:p>
  </w:footnote>
  <w:footnote w:type="continuationSeparator" w:id="0">
    <w:p w:rsidR="00B52FD2" w:rsidRDefault="00B52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138479"/>
      <w:docPartObj>
        <w:docPartGallery w:val="Page Numbers (Top of Page)"/>
        <w:docPartUnique/>
      </w:docPartObj>
    </w:sdtPr>
    <w:sdtContent>
      <w:p w:rsidR="00B52FD2" w:rsidRDefault="00B52FD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7AB">
          <w:rPr>
            <w:noProof/>
          </w:rPr>
          <w:t>52</w:t>
        </w:r>
        <w:r>
          <w:fldChar w:fldCharType="end"/>
        </w:r>
      </w:p>
    </w:sdtContent>
  </w:sdt>
  <w:p w:rsidR="00B52FD2" w:rsidRDefault="00B52FD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4607"/>
    <w:multiLevelType w:val="hybridMultilevel"/>
    <w:tmpl w:val="A1A6F968"/>
    <w:lvl w:ilvl="0" w:tplc="C5CA482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07EB7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520A3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F0E6C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B2624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494FF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9C20A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E0229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1B808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2E66656"/>
    <w:multiLevelType w:val="hybridMultilevel"/>
    <w:tmpl w:val="6DEC57F2"/>
    <w:lvl w:ilvl="0" w:tplc="799826BA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07BE82FC">
      <w:start w:val="1"/>
      <w:numFmt w:val="decimal"/>
      <w:lvlText w:val=""/>
      <w:lvlJc w:val="left"/>
    </w:lvl>
    <w:lvl w:ilvl="2" w:tplc="97A4D32C">
      <w:start w:val="1"/>
      <w:numFmt w:val="decimal"/>
      <w:lvlText w:val=""/>
      <w:lvlJc w:val="left"/>
    </w:lvl>
    <w:lvl w:ilvl="3" w:tplc="EC3662B2">
      <w:start w:val="1"/>
      <w:numFmt w:val="decimal"/>
      <w:lvlText w:val=""/>
      <w:lvlJc w:val="left"/>
    </w:lvl>
    <w:lvl w:ilvl="4" w:tplc="E6FCE698">
      <w:start w:val="1"/>
      <w:numFmt w:val="decimal"/>
      <w:lvlText w:val=""/>
      <w:lvlJc w:val="left"/>
    </w:lvl>
    <w:lvl w:ilvl="5" w:tplc="F27886DC">
      <w:start w:val="1"/>
      <w:numFmt w:val="decimal"/>
      <w:lvlText w:val=""/>
      <w:lvlJc w:val="left"/>
    </w:lvl>
    <w:lvl w:ilvl="6" w:tplc="200277AC">
      <w:start w:val="1"/>
      <w:numFmt w:val="decimal"/>
      <w:lvlText w:val=""/>
      <w:lvlJc w:val="left"/>
    </w:lvl>
    <w:lvl w:ilvl="7" w:tplc="8B6E810A">
      <w:start w:val="1"/>
      <w:numFmt w:val="decimal"/>
      <w:lvlText w:val=""/>
      <w:lvlJc w:val="left"/>
    </w:lvl>
    <w:lvl w:ilvl="8" w:tplc="ED682C8A">
      <w:start w:val="1"/>
      <w:numFmt w:val="decimal"/>
      <w:lvlText w:val=""/>
      <w:lvlJc w:val="left"/>
    </w:lvl>
  </w:abstractNum>
  <w:abstractNum w:abstractNumId="2" w15:restartNumberingAfterBreak="0">
    <w:nsid w:val="042D5B0A"/>
    <w:multiLevelType w:val="hybridMultilevel"/>
    <w:tmpl w:val="BFA6EC92"/>
    <w:lvl w:ilvl="0" w:tplc="6138128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FE98B2E4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86DE598A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65641596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5DCA96D6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454EBCA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5AEA2CEC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E130A964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440E27A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66D2697"/>
    <w:multiLevelType w:val="hybridMultilevel"/>
    <w:tmpl w:val="73863900"/>
    <w:lvl w:ilvl="0" w:tplc="4628E162">
      <w:start w:val="1"/>
      <w:numFmt w:val="decimal"/>
      <w:lvlText w:val="%1)"/>
      <w:lvlJc w:val="left"/>
      <w:pPr>
        <w:ind w:left="435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F726F10E">
      <w:start w:val="1"/>
      <w:numFmt w:val="lowerLetter"/>
      <w:lvlText w:val="%2."/>
      <w:lvlJc w:val="left"/>
      <w:pPr>
        <w:ind w:left="1155" w:hanging="360"/>
      </w:pPr>
    </w:lvl>
    <w:lvl w:ilvl="2" w:tplc="5E60E96C">
      <w:start w:val="1"/>
      <w:numFmt w:val="lowerRoman"/>
      <w:lvlText w:val="%3."/>
      <w:lvlJc w:val="right"/>
      <w:pPr>
        <w:ind w:left="1875" w:hanging="180"/>
      </w:pPr>
    </w:lvl>
    <w:lvl w:ilvl="3" w:tplc="64441B42">
      <w:start w:val="1"/>
      <w:numFmt w:val="decimal"/>
      <w:lvlText w:val="%4."/>
      <w:lvlJc w:val="left"/>
      <w:pPr>
        <w:ind w:left="2595" w:hanging="360"/>
      </w:pPr>
    </w:lvl>
    <w:lvl w:ilvl="4" w:tplc="F38CFD5E">
      <w:start w:val="1"/>
      <w:numFmt w:val="lowerLetter"/>
      <w:lvlText w:val="%5."/>
      <w:lvlJc w:val="left"/>
      <w:pPr>
        <w:ind w:left="3315" w:hanging="360"/>
      </w:pPr>
    </w:lvl>
    <w:lvl w:ilvl="5" w:tplc="C73CF0AA">
      <w:start w:val="1"/>
      <w:numFmt w:val="lowerRoman"/>
      <w:lvlText w:val="%6."/>
      <w:lvlJc w:val="right"/>
      <w:pPr>
        <w:ind w:left="4035" w:hanging="180"/>
      </w:pPr>
    </w:lvl>
    <w:lvl w:ilvl="6" w:tplc="6E32E146">
      <w:start w:val="1"/>
      <w:numFmt w:val="decimal"/>
      <w:lvlText w:val="%7."/>
      <w:lvlJc w:val="left"/>
      <w:pPr>
        <w:ind w:left="4755" w:hanging="360"/>
      </w:pPr>
    </w:lvl>
    <w:lvl w:ilvl="7" w:tplc="D7742B44">
      <w:start w:val="1"/>
      <w:numFmt w:val="lowerLetter"/>
      <w:lvlText w:val="%8."/>
      <w:lvlJc w:val="left"/>
      <w:pPr>
        <w:ind w:left="5475" w:hanging="360"/>
      </w:pPr>
    </w:lvl>
    <w:lvl w:ilvl="8" w:tplc="1AFEC572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0AFD4012"/>
    <w:multiLevelType w:val="hybridMultilevel"/>
    <w:tmpl w:val="77AA3476"/>
    <w:lvl w:ilvl="0" w:tplc="0C1014D0">
      <w:start w:val="1"/>
      <w:numFmt w:val="decimal"/>
      <w:lvlText w:val="%1."/>
      <w:lvlJc w:val="left"/>
      <w:pPr>
        <w:ind w:left="709" w:hanging="360"/>
      </w:pPr>
    </w:lvl>
    <w:lvl w:ilvl="1" w:tplc="AE7A2DDA">
      <w:start w:val="1"/>
      <w:numFmt w:val="lowerLetter"/>
      <w:lvlText w:val="%2."/>
      <w:lvlJc w:val="left"/>
      <w:pPr>
        <w:ind w:left="1429" w:hanging="360"/>
      </w:pPr>
    </w:lvl>
    <w:lvl w:ilvl="2" w:tplc="70A6F5F6">
      <w:start w:val="1"/>
      <w:numFmt w:val="lowerRoman"/>
      <w:lvlText w:val="%3."/>
      <w:lvlJc w:val="right"/>
      <w:pPr>
        <w:ind w:left="2149" w:hanging="180"/>
      </w:pPr>
    </w:lvl>
    <w:lvl w:ilvl="3" w:tplc="77B4D3BE">
      <w:start w:val="1"/>
      <w:numFmt w:val="decimal"/>
      <w:lvlText w:val="%4."/>
      <w:lvlJc w:val="left"/>
      <w:pPr>
        <w:ind w:left="2869" w:hanging="360"/>
      </w:pPr>
    </w:lvl>
    <w:lvl w:ilvl="4" w:tplc="9B64DD28">
      <w:start w:val="1"/>
      <w:numFmt w:val="lowerLetter"/>
      <w:lvlText w:val="%5."/>
      <w:lvlJc w:val="left"/>
      <w:pPr>
        <w:ind w:left="3589" w:hanging="360"/>
      </w:pPr>
    </w:lvl>
    <w:lvl w:ilvl="5" w:tplc="DD849736">
      <w:start w:val="1"/>
      <w:numFmt w:val="lowerRoman"/>
      <w:lvlText w:val="%6."/>
      <w:lvlJc w:val="right"/>
      <w:pPr>
        <w:ind w:left="4309" w:hanging="180"/>
      </w:pPr>
    </w:lvl>
    <w:lvl w:ilvl="6" w:tplc="65B06FAC">
      <w:start w:val="1"/>
      <w:numFmt w:val="decimal"/>
      <w:lvlText w:val="%7."/>
      <w:lvlJc w:val="left"/>
      <w:pPr>
        <w:ind w:left="5029" w:hanging="360"/>
      </w:pPr>
    </w:lvl>
    <w:lvl w:ilvl="7" w:tplc="78584498">
      <w:start w:val="1"/>
      <w:numFmt w:val="lowerLetter"/>
      <w:lvlText w:val="%8."/>
      <w:lvlJc w:val="left"/>
      <w:pPr>
        <w:ind w:left="5749" w:hanging="360"/>
      </w:pPr>
    </w:lvl>
    <w:lvl w:ilvl="8" w:tplc="EB8625F8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0CD61A46"/>
    <w:multiLevelType w:val="hybridMultilevel"/>
    <w:tmpl w:val="6612403A"/>
    <w:lvl w:ilvl="0" w:tplc="3E1E7074">
      <w:start w:val="1"/>
      <w:numFmt w:val="decimal"/>
      <w:lvlText w:val="%1."/>
      <w:lvlJc w:val="left"/>
      <w:pPr>
        <w:ind w:left="709" w:hanging="360"/>
      </w:pPr>
    </w:lvl>
    <w:lvl w:ilvl="1" w:tplc="71729F8C">
      <w:start w:val="1"/>
      <w:numFmt w:val="lowerLetter"/>
      <w:lvlText w:val="%2."/>
      <w:lvlJc w:val="left"/>
      <w:pPr>
        <w:ind w:left="1429" w:hanging="360"/>
      </w:pPr>
    </w:lvl>
    <w:lvl w:ilvl="2" w:tplc="5322C00C">
      <w:start w:val="1"/>
      <w:numFmt w:val="lowerRoman"/>
      <w:lvlText w:val="%3."/>
      <w:lvlJc w:val="right"/>
      <w:pPr>
        <w:ind w:left="2149" w:hanging="180"/>
      </w:pPr>
    </w:lvl>
    <w:lvl w:ilvl="3" w:tplc="478C3A8A">
      <w:start w:val="1"/>
      <w:numFmt w:val="decimal"/>
      <w:lvlText w:val="%4."/>
      <w:lvlJc w:val="left"/>
      <w:pPr>
        <w:ind w:left="2869" w:hanging="360"/>
      </w:pPr>
    </w:lvl>
    <w:lvl w:ilvl="4" w:tplc="1C96F1E2">
      <w:start w:val="1"/>
      <w:numFmt w:val="lowerLetter"/>
      <w:lvlText w:val="%5."/>
      <w:lvlJc w:val="left"/>
      <w:pPr>
        <w:ind w:left="3589" w:hanging="360"/>
      </w:pPr>
    </w:lvl>
    <w:lvl w:ilvl="5" w:tplc="1BC84BDC">
      <w:start w:val="1"/>
      <w:numFmt w:val="lowerRoman"/>
      <w:lvlText w:val="%6."/>
      <w:lvlJc w:val="right"/>
      <w:pPr>
        <w:ind w:left="4309" w:hanging="180"/>
      </w:pPr>
    </w:lvl>
    <w:lvl w:ilvl="6" w:tplc="C28E3DC6">
      <w:start w:val="1"/>
      <w:numFmt w:val="decimal"/>
      <w:lvlText w:val="%7."/>
      <w:lvlJc w:val="left"/>
      <w:pPr>
        <w:ind w:left="5029" w:hanging="360"/>
      </w:pPr>
    </w:lvl>
    <w:lvl w:ilvl="7" w:tplc="2EAA9846">
      <w:start w:val="1"/>
      <w:numFmt w:val="lowerLetter"/>
      <w:lvlText w:val="%8."/>
      <w:lvlJc w:val="left"/>
      <w:pPr>
        <w:ind w:left="5749" w:hanging="360"/>
      </w:pPr>
    </w:lvl>
    <w:lvl w:ilvl="8" w:tplc="6570D7E2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10EB304E"/>
    <w:multiLevelType w:val="hybridMultilevel"/>
    <w:tmpl w:val="C666BA94"/>
    <w:lvl w:ilvl="0" w:tplc="44A6E56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20AA9A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D2EE32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2300D4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3BAB75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260146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3DEAD1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6EC7E6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4DCE95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79909B1"/>
    <w:multiLevelType w:val="hybridMultilevel"/>
    <w:tmpl w:val="D84A4018"/>
    <w:lvl w:ilvl="0" w:tplc="571C59C4">
      <w:start w:val="1"/>
      <w:numFmt w:val="decimal"/>
      <w:lvlText w:val="%1."/>
      <w:lvlJc w:val="left"/>
      <w:pPr>
        <w:ind w:left="709" w:hanging="360"/>
      </w:pPr>
    </w:lvl>
    <w:lvl w:ilvl="1" w:tplc="1328348A">
      <w:start w:val="1"/>
      <w:numFmt w:val="lowerLetter"/>
      <w:lvlText w:val="%2."/>
      <w:lvlJc w:val="left"/>
      <w:pPr>
        <w:ind w:left="1429" w:hanging="360"/>
      </w:pPr>
    </w:lvl>
    <w:lvl w:ilvl="2" w:tplc="1A8EFC2E">
      <w:start w:val="1"/>
      <w:numFmt w:val="lowerRoman"/>
      <w:lvlText w:val="%3."/>
      <w:lvlJc w:val="right"/>
      <w:pPr>
        <w:ind w:left="2149" w:hanging="180"/>
      </w:pPr>
    </w:lvl>
    <w:lvl w:ilvl="3" w:tplc="1B5ABB4E">
      <w:start w:val="1"/>
      <w:numFmt w:val="decimal"/>
      <w:lvlText w:val="%4."/>
      <w:lvlJc w:val="left"/>
      <w:pPr>
        <w:ind w:left="2869" w:hanging="360"/>
      </w:pPr>
    </w:lvl>
    <w:lvl w:ilvl="4" w:tplc="40A2DBA0">
      <w:start w:val="1"/>
      <w:numFmt w:val="lowerLetter"/>
      <w:lvlText w:val="%5."/>
      <w:lvlJc w:val="left"/>
      <w:pPr>
        <w:ind w:left="3589" w:hanging="360"/>
      </w:pPr>
    </w:lvl>
    <w:lvl w:ilvl="5" w:tplc="2BDC12F2">
      <w:start w:val="1"/>
      <w:numFmt w:val="lowerRoman"/>
      <w:lvlText w:val="%6."/>
      <w:lvlJc w:val="right"/>
      <w:pPr>
        <w:ind w:left="4309" w:hanging="180"/>
      </w:pPr>
    </w:lvl>
    <w:lvl w:ilvl="6" w:tplc="39C45D26">
      <w:start w:val="1"/>
      <w:numFmt w:val="decimal"/>
      <w:lvlText w:val="%7."/>
      <w:lvlJc w:val="left"/>
      <w:pPr>
        <w:ind w:left="5029" w:hanging="360"/>
      </w:pPr>
    </w:lvl>
    <w:lvl w:ilvl="7" w:tplc="D4AAFD52">
      <w:start w:val="1"/>
      <w:numFmt w:val="lowerLetter"/>
      <w:lvlText w:val="%8."/>
      <w:lvlJc w:val="left"/>
      <w:pPr>
        <w:ind w:left="5749" w:hanging="360"/>
      </w:pPr>
    </w:lvl>
    <w:lvl w:ilvl="8" w:tplc="FED610B4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1B7E758A"/>
    <w:multiLevelType w:val="hybridMultilevel"/>
    <w:tmpl w:val="0EE60322"/>
    <w:lvl w:ilvl="0" w:tplc="9934F4D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D98127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50E4FB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E84D43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90874E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C6C603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BF40C4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B7C26D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69041F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1EA30A53"/>
    <w:multiLevelType w:val="hybridMultilevel"/>
    <w:tmpl w:val="6E32CE30"/>
    <w:lvl w:ilvl="0" w:tplc="9294D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1EC0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C676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3EB5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F693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8435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70ED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600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8AE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45665"/>
    <w:multiLevelType w:val="hybridMultilevel"/>
    <w:tmpl w:val="60C85C42"/>
    <w:lvl w:ilvl="0" w:tplc="A51CB2B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6838B2FC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FE04A8C8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A6FEE752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E57E9C4E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DAAE0802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8AFA33CC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922C0C40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5DC85E60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24D776C6"/>
    <w:multiLevelType w:val="hybridMultilevel"/>
    <w:tmpl w:val="A4C222DA"/>
    <w:lvl w:ilvl="0" w:tplc="62C80D8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7727E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110FB2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B5CE4F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15C3A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4EEE89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1DEC04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05012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2F02D5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AE3781A"/>
    <w:multiLevelType w:val="hybridMultilevel"/>
    <w:tmpl w:val="89CA8FE8"/>
    <w:lvl w:ilvl="0" w:tplc="59D6BFBA">
      <w:start w:val="1"/>
      <w:numFmt w:val="decimal"/>
      <w:lvlText w:val="%1)"/>
      <w:lvlJc w:val="left"/>
      <w:pPr>
        <w:ind w:left="709" w:hanging="360"/>
      </w:pPr>
    </w:lvl>
    <w:lvl w:ilvl="1" w:tplc="C07CD25A">
      <w:start w:val="1"/>
      <w:numFmt w:val="lowerLetter"/>
      <w:lvlText w:val="%2."/>
      <w:lvlJc w:val="left"/>
      <w:pPr>
        <w:ind w:left="1429" w:hanging="360"/>
      </w:pPr>
    </w:lvl>
    <w:lvl w:ilvl="2" w:tplc="85E4030E">
      <w:start w:val="1"/>
      <w:numFmt w:val="lowerRoman"/>
      <w:lvlText w:val="%3."/>
      <w:lvlJc w:val="right"/>
      <w:pPr>
        <w:ind w:left="2149" w:hanging="180"/>
      </w:pPr>
    </w:lvl>
    <w:lvl w:ilvl="3" w:tplc="AB00BB16">
      <w:start w:val="1"/>
      <w:numFmt w:val="decimal"/>
      <w:lvlText w:val="%4."/>
      <w:lvlJc w:val="left"/>
      <w:pPr>
        <w:ind w:left="2869" w:hanging="360"/>
      </w:pPr>
    </w:lvl>
    <w:lvl w:ilvl="4" w:tplc="DAB83F1E">
      <w:start w:val="1"/>
      <w:numFmt w:val="lowerLetter"/>
      <w:lvlText w:val="%5."/>
      <w:lvlJc w:val="left"/>
      <w:pPr>
        <w:ind w:left="3589" w:hanging="360"/>
      </w:pPr>
    </w:lvl>
    <w:lvl w:ilvl="5" w:tplc="DAF0A7EC">
      <w:start w:val="1"/>
      <w:numFmt w:val="lowerRoman"/>
      <w:lvlText w:val="%6."/>
      <w:lvlJc w:val="right"/>
      <w:pPr>
        <w:ind w:left="4309" w:hanging="180"/>
      </w:pPr>
    </w:lvl>
    <w:lvl w:ilvl="6" w:tplc="BD7EFF10">
      <w:start w:val="1"/>
      <w:numFmt w:val="decimal"/>
      <w:lvlText w:val="%7."/>
      <w:lvlJc w:val="left"/>
      <w:pPr>
        <w:ind w:left="5029" w:hanging="360"/>
      </w:pPr>
    </w:lvl>
    <w:lvl w:ilvl="7" w:tplc="CEF66244">
      <w:start w:val="1"/>
      <w:numFmt w:val="lowerLetter"/>
      <w:lvlText w:val="%8."/>
      <w:lvlJc w:val="left"/>
      <w:pPr>
        <w:ind w:left="5749" w:hanging="360"/>
      </w:pPr>
    </w:lvl>
    <w:lvl w:ilvl="8" w:tplc="603EA3DA">
      <w:start w:val="1"/>
      <w:numFmt w:val="lowerRoman"/>
      <w:lvlText w:val="%9."/>
      <w:lvlJc w:val="right"/>
      <w:pPr>
        <w:ind w:left="6469" w:hanging="180"/>
      </w:pPr>
    </w:lvl>
  </w:abstractNum>
  <w:abstractNum w:abstractNumId="13" w15:restartNumberingAfterBreak="0">
    <w:nsid w:val="312178E3"/>
    <w:multiLevelType w:val="hybridMultilevel"/>
    <w:tmpl w:val="E70C5540"/>
    <w:lvl w:ilvl="0" w:tplc="112E8494">
      <w:start w:val="1"/>
      <w:numFmt w:val="decimal"/>
      <w:lvlText w:val="%1)"/>
      <w:lvlJc w:val="left"/>
      <w:pPr>
        <w:ind w:left="435" w:hanging="360"/>
      </w:pPr>
      <w:rPr>
        <w:rFonts w:eastAsia="Times New Roman" w:hint="default"/>
        <w:color w:val="000000"/>
      </w:rPr>
    </w:lvl>
    <w:lvl w:ilvl="1" w:tplc="B07ACAB4">
      <w:start w:val="1"/>
      <w:numFmt w:val="lowerLetter"/>
      <w:lvlText w:val="%2."/>
      <w:lvlJc w:val="left"/>
      <w:pPr>
        <w:ind w:left="1155" w:hanging="360"/>
      </w:pPr>
    </w:lvl>
    <w:lvl w:ilvl="2" w:tplc="CEB69790">
      <w:start w:val="1"/>
      <w:numFmt w:val="lowerRoman"/>
      <w:lvlText w:val="%3."/>
      <w:lvlJc w:val="right"/>
      <w:pPr>
        <w:ind w:left="1875" w:hanging="180"/>
      </w:pPr>
    </w:lvl>
    <w:lvl w:ilvl="3" w:tplc="111805E0">
      <w:start w:val="1"/>
      <w:numFmt w:val="decimal"/>
      <w:lvlText w:val="%4."/>
      <w:lvlJc w:val="left"/>
      <w:pPr>
        <w:ind w:left="2595" w:hanging="360"/>
      </w:pPr>
    </w:lvl>
    <w:lvl w:ilvl="4" w:tplc="E4AADD74">
      <w:start w:val="1"/>
      <w:numFmt w:val="lowerLetter"/>
      <w:lvlText w:val="%5."/>
      <w:lvlJc w:val="left"/>
      <w:pPr>
        <w:ind w:left="3315" w:hanging="360"/>
      </w:pPr>
    </w:lvl>
    <w:lvl w:ilvl="5" w:tplc="4FCA71C0">
      <w:start w:val="1"/>
      <w:numFmt w:val="lowerRoman"/>
      <w:lvlText w:val="%6."/>
      <w:lvlJc w:val="right"/>
      <w:pPr>
        <w:ind w:left="4035" w:hanging="180"/>
      </w:pPr>
    </w:lvl>
    <w:lvl w:ilvl="6" w:tplc="69FC73A8">
      <w:start w:val="1"/>
      <w:numFmt w:val="decimal"/>
      <w:lvlText w:val="%7."/>
      <w:lvlJc w:val="left"/>
      <w:pPr>
        <w:ind w:left="4755" w:hanging="360"/>
      </w:pPr>
    </w:lvl>
    <w:lvl w:ilvl="7" w:tplc="52781A6A">
      <w:start w:val="1"/>
      <w:numFmt w:val="lowerLetter"/>
      <w:lvlText w:val="%8."/>
      <w:lvlJc w:val="left"/>
      <w:pPr>
        <w:ind w:left="5475" w:hanging="360"/>
      </w:pPr>
    </w:lvl>
    <w:lvl w:ilvl="8" w:tplc="AFA84F92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32F93615"/>
    <w:multiLevelType w:val="hybridMultilevel"/>
    <w:tmpl w:val="E40C5FFA"/>
    <w:lvl w:ilvl="0" w:tplc="6110F89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67E0FC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962F77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EA83BD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A049F5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3EA2C5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6EAA60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E3AC56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7D213A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352D325D"/>
    <w:multiLevelType w:val="hybridMultilevel"/>
    <w:tmpl w:val="B0DC9CFE"/>
    <w:lvl w:ilvl="0" w:tplc="514A04E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1F9E49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1EE38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F685D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F84B7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F746C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E5A56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D8262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660B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3CBE06D6"/>
    <w:multiLevelType w:val="hybridMultilevel"/>
    <w:tmpl w:val="F288F994"/>
    <w:lvl w:ilvl="0" w:tplc="6C56834C">
      <w:start w:val="1"/>
      <w:numFmt w:val="bullet"/>
      <w:lvlText w:val="·"/>
      <w:lvlJc w:val="left"/>
      <w:pPr>
        <w:ind w:left="230" w:hanging="200"/>
      </w:pPr>
      <w:rPr>
        <w:rFonts w:ascii="Symbol" w:eastAsia="Symbol" w:hAnsi="Symbol" w:cs="Symbol" w:hint="default"/>
      </w:rPr>
    </w:lvl>
    <w:lvl w:ilvl="1" w:tplc="65C80EE6">
      <w:start w:val="1"/>
      <w:numFmt w:val="decimal"/>
      <w:lvlText w:val=""/>
      <w:lvlJc w:val="left"/>
      <w:pPr>
        <w:ind w:left="0" w:firstLine="0"/>
      </w:pPr>
    </w:lvl>
    <w:lvl w:ilvl="2" w:tplc="0FB27BDC">
      <w:start w:val="1"/>
      <w:numFmt w:val="decimal"/>
      <w:lvlText w:val=""/>
      <w:lvlJc w:val="left"/>
      <w:pPr>
        <w:ind w:left="0" w:firstLine="0"/>
      </w:pPr>
    </w:lvl>
    <w:lvl w:ilvl="3" w:tplc="04CC76E4">
      <w:start w:val="1"/>
      <w:numFmt w:val="decimal"/>
      <w:lvlText w:val=""/>
      <w:lvlJc w:val="left"/>
      <w:pPr>
        <w:ind w:left="0" w:firstLine="0"/>
      </w:pPr>
    </w:lvl>
    <w:lvl w:ilvl="4" w:tplc="821A9AA8">
      <w:start w:val="1"/>
      <w:numFmt w:val="decimal"/>
      <w:lvlText w:val=""/>
      <w:lvlJc w:val="left"/>
      <w:pPr>
        <w:ind w:left="0" w:firstLine="0"/>
      </w:pPr>
    </w:lvl>
    <w:lvl w:ilvl="5" w:tplc="C1B4A404">
      <w:start w:val="1"/>
      <w:numFmt w:val="decimal"/>
      <w:lvlText w:val=""/>
      <w:lvlJc w:val="left"/>
      <w:pPr>
        <w:ind w:left="0" w:firstLine="0"/>
      </w:pPr>
    </w:lvl>
    <w:lvl w:ilvl="6" w:tplc="9C18BF20">
      <w:start w:val="1"/>
      <w:numFmt w:val="decimal"/>
      <w:lvlText w:val=""/>
      <w:lvlJc w:val="left"/>
      <w:pPr>
        <w:ind w:left="0" w:firstLine="0"/>
      </w:pPr>
    </w:lvl>
    <w:lvl w:ilvl="7" w:tplc="B5226028">
      <w:start w:val="1"/>
      <w:numFmt w:val="decimal"/>
      <w:lvlText w:val=""/>
      <w:lvlJc w:val="left"/>
      <w:pPr>
        <w:ind w:left="0" w:firstLine="0"/>
      </w:pPr>
    </w:lvl>
    <w:lvl w:ilvl="8" w:tplc="42F04718">
      <w:start w:val="1"/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4B8901AB"/>
    <w:multiLevelType w:val="hybridMultilevel"/>
    <w:tmpl w:val="54965B8A"/>
    <w:lvl w:ilvl="0" w:tplc="50C88C5E">
      <w:start w:val="1"/>
      <w:numFmt w:val="decimal"/>
      <w:lvlText w:val="%1)"/>
      <w:lvlJc w:val="left"/>
      <w:pPr>
        <w:ind w:left="709" w:hanging="360"/>
      </w:pPr>
    </w:lvl>
    <w:lvl w:ilvl="1" w:tplc="525E6330">
      <w:start w:val="1"/>
      <w:numFmt w:val="lowerLetter"/>
      <w:lvlText w:val="%2."/>
      <w:lvlJc w:val="left"/>
      <w:pPr>
        <w:ind w:left="1429" w:hanging="360"/>
      </w:pPr>
    </w:lvl>
    <w:lvl w:ilvl="2" w:tplc="8810601C">
      <w:start w:val="1"/>
      <w:numFmt w:val="lowerRoman"/>
      <w:lvlText w:val="%3."/>
      <w:lvlJc w:val="right"/>
      <w:pPr>
        <w:ind w:left="2149" w:hanging="180"/>
      </w:pPr>
    </w:lvl>
    <w:lvl w:ilvl="3" w:tplc="9E7A371C">
      <w:start w:val="1"/>
      <w:numFmt w:val="decimal"/>
      <w:lvlText w:val="%4."/>
      <w:lvlJc w:val="left"/>
      <w:pPr>
        <w:ind w:left="2869" w:hanging="360"/>
      </w:pPr>
    </w:lvl>
    <w:lvl w:ilvl="4" w:tplc="B938388C">
      <w:start w:val="1"/>
      <w:numFmt w:val="lowerLetter"/>
      <w:lvlText w:val="%5."/>
      <w:lvlJc w:val="left"/>
      <w:pPr>
        <w:ind w:left="3589" w:hanging="360"/>
      </w:pPr>
    </w:lvl>
    <w:lvl w:ilvl="5" w:tplc="A1D05A76">
      <w:start w:val="1"/>
      <w:numFmt w:val="lowerRoman"/>
      <w:lvlText w:val="%6."/>
      <w:lvlJc w:val="right"/>
      <w:pPr>
        <w:ind w:left="4309" w:hanging="180"/>
      </w:pPr>
    </w:lvl>
    <w:lvl w:ilvl="6" w:tplc="DED63A82">
      <w:start w:val="1"/>
      <w:numFmt w:val="decimal"/>
      <w:lvlText w:val="%7."/>
      <w:lvlJc w:val="left"/>
      <w:pPr>
        <w:ind w:left="5029" w:hanging="360"/>
      </w:pPr>
    </w:lvl>
    <w:lvl w:ilvl="7" w:tplc="F9967814">
      <w:start w:val="1"/>
      <w:numFmt w:val="lowerLetter"/>
      <w:lvlText w:val="%8."/>
      <w:lvlJc w:val="left"/>
      <w:pPr>
        <w:ind w:left="5749" w:hanging="360"/>
      </w:pPr>
    </w:lvl>
    <w:lvl w:ilvl="8" w:tplc="04966C86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505103F5"/>
    <w:multiLevelType w:val="hybridMultilevel"/>
    <w:tmpl w:val="0CDCB550"/>
    <w:lvl w:ilvl="0" w:tplc="4CB63F06">
      <w:start w:val="1"/>
      <w:numFmt w:val="decimal"/>
      <w:lvlText w:val="%1."/>
      <w:lvlJc w:val="left"/>
      <w:pPr>
        <w:ind w:left="709" w:hanging="360"/>
      </w:pPr>
    </w:lvl>
    <w:lvl w:ilvl="1" w:tplc="508465A2">
      <w:start w:val="1"/>
      <w:numFmt w:val="lowerLetter"/>
      <w:lvlText w:val="%2."/>
      <w:lvlJc w:val="left"/>
      <w:pPr>
        <w:ind w:left="1429" w:hanging="360"/>
      </w:pPr>
    </w:lvl>
    <w:lvl w:ilvl="2" w:tplc="8D56AD38">
      <w:start w:val="1"/>
      <w:numFmt w:val="lowerRoman"/>
      <w:lvlText w:val="%3."/>
      <w:lvlJc w:val="right"/>
      <w:pPr>
        <w:ind w:left="2149" w:hanging="180"/>
      </w:pPr>
    </w:lvl>
    <w:lvl w:ilvl="3" w:tplc="CB0660C6">
      <w:start w:val="1"/>
      <w:numFmt w:val="decimal"/>
      <w:lvlText w:val="%4."/>
      <w:lvlJc w:val="left"/>
      <w:pPr>
        <w:ind w:left="2869" w:hanging="360"/>
      </w:pPr>
    </w:lvl>
    <w:lvl w:ilvl="4" w:tplc="1E449FBA">
      <w:start w:val="1"/>
      <w:numFmt w:val="lowerLetter"/>
      <w:lvlText w:val="%5."/>
      <w:lvlJc w:val="left"/>
      <w:pPr>
        <w:ind w:left="3589" w:hanging="360"/>
      </w:pPr>
    </w:lvl>
    <w:lvl w:ilvl="5" w:tplc="43D2479C">
      <w:start w:val="1"/>
      <w:numFmt w:val="lowerRoman"/>
      <w:lvlText w:val="%6."/>
      <w:lvlJc w:val="right"/>
      <w:pPr>
        <w:ind w:left="4309" w:hanging="180"/>
      </w:pPr>
    </w:lvl>
    <w:lvl w:ilvl="6" w:tplc="8F9A96D8">
      <w:start w:val="1"/>
      <w:numFmt w:val="decimal"/>
      <w:lvlText w:val="%7."/>
      <w:lvlJc w:val="left"/>
      <w:pPr>
        <w:ind w:left="5029" w:hanging="360"/>
      </w:pPr>
    </w:lvl>
    <w:lvl w:ilvl="7" w:tplc="6B1ED97A">
      <w:start w:val="1"/>
      <w:numFmt w:val="lowerLetter"/>
      <w:lvlText w:val="%8."/>
      <w:lvlJc w:val="left"/>
      <w:pPr>
        <w:ind w:left="5749" w:hanging="360"/>
      </w:pPr>
    </w:lvl>
    <w:lvl w:ilvl="8" w:tplc="CF9E7012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5055252A"/>
    <w:multiLevelType w:val="hybridMultilevel"/>
    <w:tmpl w:val="08027FE0"/>
    <w:lvl w:ilvl="0" w:tplc="27ECE70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 w:tplc="3A902D6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71CD49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32A9FD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FCE692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02E184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07EBB3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DCA49F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960749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51E8056E"/>
    <w:multiLevelType w:val="hybridMultilevel"/>
    <w:tmpl w:val="D9C4E880"/>
    <w:lvl w:ilvl="0" w:tplc="2F9E1FC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77635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704DC9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C28CE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48206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294C46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83234E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747C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7FA1C0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578259CF"/>
    <w:multiLevelType w:val="hybridMultilevel"/>
    <w:tmpl w:val="49D019C8"/>
    <w:lvl w:ilvl="0" w:tplc="6F7C832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0D4009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58CB48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1D878E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18201A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6D298E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DFE9C5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A44548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61A0CF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5C950170"/>
    <w:multiLevelType w:val="hybridMultilevel"/>
    <w:tmpl w:val="BE86B7AE"/>
    <w:lvl w:ilvl="0" w:tplc="370E5CC2">
      <w:start w:val="1"/>
      <w:numFmt w:val="bullet"/>
      <w:lvlText w:val=""/>
      <w:lvlJc w:val="left"/>
      <w:pPr>
        <w:ind w:left="795" w:hanging="360"/>
      </w:pPr>
      <w:rPr>
        <w:rFonts w:ascii="Symbol" w:eastAsia="Symbol" w:hAnsi="Symbol" w:cs="Symbol" w:hint="default"/>
      </w:rPr>
    </w:lvl>
    <w:lvl w:ilvl="1" w:tplc="149E31FA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 w:hint="default"/>
      </w:rPr>
    </w:lvl>
    <w:lvl w:ilvl="2" w:tplc="8A8C90A4">
      <w:start w:val="1"/>
      <w:numFmt w:val="bullet"/>
      <w:lvlText w:val=""/>
      <w:lvlJc w:val="left"/>
      <w:pPr>
        <w:ind w:left="2235" w:hanging="360"/>
      </w:pPr>
      <w:rPr>
        <w:rFonts w:ascii="Wingdings" w:eastAsia="Wingdings" w:hAnsi="Wingdings" w:cs="Wingdings" w:hint="default"/>
      </w:rPr>
    </w:lvl>
    <w:lvl w:ilvl="3" w:tplc="91249A10">
      <w:start w:val="1"/>
      <w:numFmt w:val="bullet"/>
      <w:lvlText w:val=""/>
      <w:lvlJc w:val="left"/>
      <w:pPr>
        <w:ind w:left="2955" w:hanging="360"/>
      </w:pPr>
      <w:rPr>
        <w:rFonts w:ascii="Symbol" w:eastAsia="Symbol" w:hAnsi="Symbol" w:cs="Symbol" w:hint="default"/>
      </w:rPr>
    </w:lvl>
    <w:lvl w:ilvl="4" w:tplc="06DA2AF2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 w:hint="default"/>
      </w:rPr>
    </w:lvl>
    <w:lvl w:ilvl="5" w:tplc="D5966724">
      <w:start w:val="1"/>
      <w:numFmt w:val="bullet"/>
      <w:lvlText w:val=""/>
      <w:lvlJc w:val="left"/>
      <w:pPr>
        <w:ind w:left="4395" w:hanging="360"/>
      </w:pPr>
      <w:rPr>
        <w:rFonts w:ascii="Wingdings" w:eastAsia="Wingdings" w:hAnsi="Wingdings" w:cs="Wingdings" w:hint="default"/>
      </w:rPr>
    </w:lvl>
    <w:lvl w:ilvl="6" w:tplc="53565B80">
      <w:start w:val="1"/>
      <w:numFmt w:val="bullet"/>
      <w:lvlText w:val=""/>
      <w:lvlJc w:val="left"/>
      <w:pPr>
        <w:ind w:left="5115" w:hanging="360"/>
      </w:pPr>
      <w:rPr>
        <w:rFonts w:ascii="Symbol" w:eastAsia="Symbol" w:hAnsi="Symbol" w:cs="Symbol" w:hint="default"/>
      </w:rPr>
    </w:lvl>
    <w:lvl w:ilvl="7" w:tplc="C5DAB1CC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 w:hint="default"/>
      </w:rPr>
    </w:lvl>
    <w:lvl w:ilvl="8" w:tplc="9438BDA0">
      <w:start w:val="1"/>
      <w:numFmt w:val="bullet"/>
      <w:lvlText w:val=""/>
      <w:lvlJc w:val="left"/>
      <w:pPr>
        <w:ind w:left="6555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5D235B90"/>
    <w:multiLevelType w:val="hybridMultilevel"/>
    <w:tmpl w:val="F18C4ECC"/>
    <w:lvl w:ilvl="0" w:tplc="482661D2">
      <w:start w:val="1"/>
      <w:numFmt w:val="bullet"/>
      <w:lvlText w:val="-"/>
      <w:lvlJc w:val="left"/>
      <w:pPr>
        <w:ind w:left="110" w:hanging="92"/>
      </w:pPr>
      <w:rPr>
        <w:rFonts w:ascii="Symbol" w:eastAsia="Symbol" w:hAnsi="Symbol" w:cs="Symbol" w:hint="default"/>
      </w:rPr>
    </w:lvl>
    <w:lvl w:ilvl="1" w:tplc="41DE4FE0">
      <w:start w:val="1"/>
      <w:numFmt w:val="bullet"/>
      <w:lvlText w:val="•"/>
      <w:lvlJc w:val="left"/>
      <w:pPr>
        <w:ind w:left="475" w:hanging="92"/>
      </w:pPr>
      <w:rPr>
        <w:rFonts w:ascii="Symbol" w:eastAsia="Symbol" w:hAnsi="Symbol" w:cs="Symbol" w:hint="default"/>
      </w:rPr>
    </w:lvl>
    <w:lvl w:ilvl="2" w:tplc="A54A88BA">
      <w:start w:val="1"/>
      <w:numFmt w:val="bullet"/>
      <w:lvlText w:val="•"/>
      <w:lvlJc w:val="left"/>
      <w:pPr>
        <w:ind w:left="830" w:hanging="92"/>
      </w:pPr>
      <w:rPr>
        <w:rFonts w:ascii="Symbol" w:eastAsia="Symbol" w:hAnsi="Symbol" w:cs="Symbol" w:hint="default"/>
      </w:rPr>
    </w:lvl>
    <w:lvl w:ilvl="3" w:tplc="EEFCC362">
      <w:start w:val="1"/>
      <w:numFmt w:val="bullet"/>
      <w:lvlText w:val="•"/>
      <w:lvlJc w:val="left"/>
      <w:pPr>
        <w:ind w:left="1185" w:hanging="92"/>
      </w:pPr>
      <w:rPr>
        <w:rFonts w:ascii="Symbol" w:eastAsia="Symbol" w:hAnsi="Symbol" w:cs="Symbol" w:hint="default"/>
      </w:rPr>
    </w:lvl>
    <w:lvl w:ilvl="4" w:tplc="3AC0558A">
      <w:start w:val="1"/>
      <w:numFmt w:val="bullet"/>
      <w:lvlText w:val="•"/>
      <w:lvlJc w:val="left"/>
      <w:pPr>
        <w:ind w:left="1540" w:hanging="92"/>
      </w:pPr>
      <w:rPr>
        <w:rFonts w:ascii="Symbol" w:eastAsia="Symbol" w:hAnsi="Symbol" w:cs="Symbol" w:hint="default"/>
      </w:rPr>
    </w:lvl>
    <w:lvl w:ilvl="5" w:tplc="2854901E">
      <w:start w:val="1"/>
      <w:numFmt w:val="bullet"/>
      <w:lvlText w:val="•"/>
      <w:lvlJc w:val="left"/>
      <w:pPr>
        <w:ind w:left="1895" w:hanging="92"/>
      </w:pPr>
      <w:rPr>
        <w:rFonts w:ascii="Symbol" w:eastAsia="Symbol" w:hAnsi="Symbol" w:cs="Symbol" w:hint="default"/>
      </w:rPr>
    </w:lvl>
    <w:lvl w:ilvl="6" w:tplc="51B27C6E">
      <w:start w:val="1"/>
      <w:numFmt w:val="bullet"/>
      <w:lvlText w:val="•"/>
      <w:lvlJc w:val="left"/>
      <w:pPr>
        <w:ind w:left="2250" w:hanging="92"/>
      </w:pPr>
      <w:rPr>
        <w:rFonts w:ascii="Symbol" w:eastAsia="Symbol" w:hAnsi="Symbol" w:cs="Symbol" w:hint="default"/>
      </w:rPr>
    </w:lvl>
    <w:lvl w:ilvl="7" w:tplc="E556D76C">
      <w:start w:val="1"/>
      <w:numFmt w:val="bullet"/>
      <w:lvlText w:val="•"/>
      <w:lvlJc w:val="left"/>
      <w:pPr>
        <w:ind w:left="2605" w:hanging="92"/>
      </w:pPr>
      <w:rPr>
        <w:rFonts w:ascii="Symbol" w:eastAsia="Symbol" w:hAnsi="Symbol" w:cs="Symbol" w:hint="default"/>
      </w:rPr>
    </w:lvl>
    <w:lvl w:ilvl="8" w:tplc="FBE6378C">
      <w:start w:val="1"/>
      <w:numFmt w:val="bullet"/>
      <w:lvlText w:val="•"/>
      <w:lvlJc w:val="left"/>
      <w:pPr>
        <w:ind w:left="2960" w:hanging="92"/>
      </w:pPr>
      <w:rPr>
        <w:rFonts w:ascii="Symbol" w:eastAsia="Symbol" w:hAnsi="Symbol" w:cs="Symbol" w:hint="default"/>
      </w:rPr>
    </w:lvl>
  </w:abstractNum>
  <w:abstractNum w:abstractNumId="24" w15:restartNumberingAfterBreak="0">
    <w:nsid w:val="69553441"/>
    <w:multiLevelType w:val="hybridMultilevel"/>
    <w:tmpl w:val="9A10CF7C"/>
    <w:lvl w:ilvl="0" w:tplc="51F4562E">
      <w:start w:val="1"/>
      <w:numFmt w:val="decimal"/>
      <w:lvlText w:val="%1)"/>
      <w:lvlJc w:val="left"/>
      <w:pPr>
        <w:ind w:left="709" w:hanging="360"/>
      </w:pPr>
    </w:lvl>
    <w:lvl w:ilvl="1" w:tplc="8F62216C">
      <w:start w:val="1"/>
      <w:numFmt w:val="lowerLetter"/>
      <w:lvlText w:val="%2."/>
      <w:lvlJc w:val="left"/>
      <w:pPr>
        <w:ind w:left="1429" w:hanging="360"/>
      </w:pPr>
    </w:lvl>
    <w:lvl w:ilvl="2" w:tplc="7768594E">
      <w:start w:val="1"/>
      <w:numFmt w:val="lowerRoman"/>
      <w:lvlText w:val="%3."/>
      <w:lvlJc w:val="right"/>
      <w:pPr>
        <w:ind w:left="2149" w:hanging="180"/>
      </w:pPr>
    </w:lvl>
    <w:lvl w:ilvl="3" w:tplc="7E82CBFA">
      <w:start w:val="1"/>
      <w:numFmt w:val="decimal"/>
      <w:lvlText w:val="%4."/>
      <w:lvlJc w:val="left"/>
      <w:pPr>
        <w:ind w:left="2869" w:hanging="360"/>
      </w:pPr>
    </w:lvl>
    <w:lvl w:ilvl="4" w:tplc="B2060988">
      <w:start w:val="1"/>
      <w:numFmt w:val="lowerLetter"/>
      <w:lvlText w:val="%5."/>
      <w:lvlJc w:val="left"/>
      <w:pPr>
        <w:ind w:left="3589" w:hanging="360"/>
      </w:pPr>
    </w:lvl>
    <w:lvl w:ilvl="5" w:tplc="F8D0E1DE">
      <w:start w:val="1"/>
      <w:numFmt w:val="lowerRoman"/>
      <w:lvlText w:val="%6."/>
      <w:lvlJc w:val="right"/>
      <w:pPr>
        <w:ind w:left="4309" w:hanging="180"/>
      </w:pPr>
    </w:lvl>
    <w:lvl w:ilvl="6" w:tplc="A0488E6C">
      <w:start w:val="1"/>
      <w:numFmt w:val="decimal"/>
      <w:lvlText w:val="%7."/>
      <w:lvlJc w:val="left"/>
      <w:pPr>
        <w:ind w:left="5029" w:hanging="360"/>
      </w:pPr>
    </w:lvl>
    <w:lvl w:ilvl="7" w:tplc="606A2508">
      <w:start w:val="1"/>
      <w:numFmt w:val="lowerLetter"/>
      <w:lvlText w:val="%8."/>
      <w:lvlJc w:val="left"/>
      <w:pPr>
        <w:ind w:left="5749" w:hanging="360"/>
      </w:pPr>
    </w:lvl>
    <w:lvl w:ilvl="8" w:tplc="183C0EB4">
      <w:start w:val="1"/>
      <w:numFmt w:val="lowerRoman"/>
      <w:lvlText w:val="%9."/>
      <w:lvlJc w:val="right"/>
      <w:pPr>
        <w:ind w:left="6469" w:hanging="180"/>
      </w:pPr>
    </w:lvl>
  </w:abstractNum>
  <w:abstractNum w:abstractNumId="25" w15:restartNumberingAfterBreak="0">
    <w:nsid w:val="75AE53B3"/>
    <w:multiLevelType w:val="hybridMultilevel"/>
    <w:tmpl w:val="770EDAA6"/>
    <w:lvl w:ilvl="0" w:tplc="C1AEC4F8">
      <w:start w:val="1"/>
      <w:numFmt w:val="decimal"/>
      <w:lvlText w:val="%1."/>
      <w:lvlJc w:val="left"/>
      <w:pPr>
        <w:ind w:left="709" w:hanging="360"/>
      </w:pPr>
    </w:lvl>
    <w:lvl w:ilvl="1" w:tplc="FC68ACFA">
      <w:start w:val="1"/>
      <w:numFmt w:val="lowerLetter"/>
      <w:lvlText w:val="%2."/>
      <w:lvlJc w:val="left"/>
      <w:pPr>
        <w:ind w:left="1429" w:hanging="360"/>
      </w:pPr>
    </w:lvl>
    <w:lvl w:ilvl="2" w:tplc="8A82036C">
      <w:start w:val="1"/>
      <w:numFmt w:val="lowerRoman"/>
      <w:lvlText w:val="%3."/>
      <w:lvlJc w:val="right"/>
      <w:pPr>
        <w:ind w:left="2149" w:hanging="180"/>
      </w:pPr>
    </w:lvl>
    <w:lvl w:ilvl="3" w:tplc="98FC60EA">
      <w:start w:val="1"/>
      <w:numFmt w:val="decimal"/>
      <w:lvlText w:val="%4."/>
      <w:lvlJc w:val="left"/>
      <w:pPr>
        <w:ind w:left="2869" w:hanging="360"/>
      </w:pPr>
    </w:lvl>
    <w:lvl w:ilvl="4" w:tplc="8CBC7976">
      <w:start w:val="1"/>
      <w:numFmt w:val="lowerLetter"/>
      <w:lvlText w:val="%5."/>
      <w:lvlJc w:val="left"/>
      <w:pPr>
        <w:ind w:left="3589" w:hanging="360"/>
      </w:pPr>
    </w:lvl>
    <w:lvl w:ilvl="5" w:tplc="1FF0BE18">
      <w:start w:val="1"/>
      <w:numFmt w:val="lowerRoman"/>
      <w:lvlText w:val="%6."/>
      <w:lvlJc w:val="right"/>
      <w:pPr>
        <w:ind w:left="4309" w:hanging="180"/>
      </w:pPr>
    </w:lvl>
    <w:lvl w:ilvl="6" w:tplc="1F80F3F8">
      <w:start w:val="1"/>
      <w:numFmt w:val="decimal"/>
      <w:lvlText w:val="%7."/>
      <w:lvlJc w:val="left"/>
      <w:pPr>
        <w:ind w:left="5029" w:hanging="360"/>
      </w:pPr>
    </w:lvl>
    <w:lvl w:ilvl="7" w:tplc="F26CB450">
      <w:start w:val="1"/>
      <w:numFmt w:val="lowerLetter"/>
      <w:lvlText w:val="%8."/>
      <w:lvlJc w:val="left"/>
      <w:pPr>
        <w:ind w:left="5749" w:hanging="360"/>
      </w:pPr>
    </w:lvl>
    <w:lvl w:ilvl="8" w:tplc="FF561E8E">
      <w:start w:val="1"/>
      <w:numFmt w:val="lowerRoman"/>
      <w:lvlText w:val="%9."/>
      <w:lvlJc w:val="right"/>
      <w:pPr>
        <w:ind w:left="6469" w:hanging="180"/>
      </w:pPr>
    </w:lvl>
  </w:abstractNum>
  <w:abstractNum w:abstractNumId="26" w15:restartNumberingAfterBreak="0">
    <w:nsid w:val="76B71E86"/>
    <w:multiLevelType w:val="hybridMultilevel"/>
    <w:tmpl w:val="5DFE7568"/>
    <w:lvl w:ilvl="0" w:tplc="795E79E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 w:tplc="6ABE81F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6625D8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FDC684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F1CEAF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B0A0B5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1709A0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15680C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CB2A06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78692F2D"/>
    <w:multiLevelType w:val="hybridMultilevel"/>
    <w:tmpl w:val="2FCE4AB6"/>
    <w:lvl w:ilvl="0" w:tplc="7E7E32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222072">
      <w:start w:val="1"/>
      <w:numFmt w:val="lowerLetter"/>
      <w:lvlText w:val="%2."/>
      <w:lvlJc w:val="left"/>
      <w:pPr>
        <w:ind w:left="1440" w:hanging="360"/>
      </w:pPr>
    </w:lvl>
    <w:lvl w:ilvl="2" w:tplc="3B8AA2B6">
      <w:start w:val="1"/>
      <w:numFmt w:val="lowerRoman"/>
      <w:lvlText w:val="%3."/>
      <w:lvlJc w:val="right"/>
      <w:pPr>
        <w:ind w:left="2160" w:hanging="180"/>
      </w:pPr>
    </w:lvl>
    <w:lvl w:ilvl="3" w:tplc="8C4CAD04">
      <w:start w:val="1"/>
      <w:numFmt w:val="decimal"/>
      <w:lvlText w:val="%4."/>
      <w:lvlJc w:val="left"/>
      <w:pPr>
        <w:ind w:left="2880" w:hanging="360"/>
      </w:pPr>
    </w:lvl>
    <w:lvl w:ilvl="4" w:tplc="F7807722">
      <w:start w:val="1"/>
      <w:numFmt w:val="lowerLetter"/>
      <w:lvlText w:val="%5."/>
      <w:lvlJc w:val="left"/>
      <w:pPr>
        <w:ind w:left="3600" w:hanging="360"/>
      </w:pPr>
    </w:lvl>
    <w:lvl w:ilvl="5" w:tplc="E65ACE72">
      <w:start w:val="1"/>
      <w:numFmt w:val="lowerRoman"/>
      <w:lvlText w:val="%6."/>
      <w:lvlJc w:val="right"/>
      <w:pPr>
        <w:ind w:left="4320" w:hanging="180"/>
      </w:pPr>
    </w:lvl>
    <w:lvl w:ilvl="6" w:tplc="7722C628">
      <w:start w:val="1"/>
      <w:numFmt w:val="decimal"/>
      <w:lvlText w:val="%7."/>
      <w:lvlJc w:val="left"/>
      <w:pPr>
        <w:ind w:left="5040" w:hanging="360"/>
      </w:pPr>
    </w:lvl>
    <w:lvl w:ilvl="7" w:tplc="744C2A6C">
      <w:start w:val="1"/>
      <w:numFmt w:val="lowerLetter"/>
      <w:lvlText w:val="%8."/>
      <w:lvlJc w:val="left"/>
      <w:pPr>
        <w:ind w:left="5760" w:hanging="360"/>
      </w:pPr>
    </w:lvl>
    <w:lvl w:ilvl="8" w:tplc="FAD0C44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5F59AF"/>
    <w:multiLevelType w:val="hybridMultilevel"/>
    <w:tmpl w:val="CB3A0FE0"/>
    <w:lvl w:ilvl="0" w:tplc="6A6AE2E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FD4B2B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288081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21A130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92EA21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57CCE6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91C89C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6FA13A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E3ABEE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3"/>
  </w:num>
  <w:num w:numId="7">
    <w:abstractNumId w:val="13"/>
  </w:num>
  <w:num w:numId="8">
    <w:abstractNumId w:val="27"/>
  </w:num>
  <w:num w:numId="9">
    <w:abstractNumId w:val="26"/>
  </w:num>
  <w:num w:numId="10">
    <w:abstractNumId w:val="5"/>
  </w:num>
  <w:num w:numId="11">
    <w:abstractNumId w:val="6"/>
  </w:num>
  <w:num w:numId="12">
    <w:abstractNumId w:val="17"/>
  </w:num>
  <w:num w:numId="13">
    <w:abstractNumId w:val="12"/>
  </w:num>
  <w:num w:numId="14">
    <w:abstractNumId w:val="16"/>
  </w:num>
  <w:num w:numId="15">
    <w:abstractNumId w:val="23"/>
  </w:num>
  <w:num w:numId="16">
    <w:abstractNumId w:val="22"/>
  </w:num>
  <w:num w:numId="17">
    <w:abstractNumId w:val="11"/>
  </w:num>
  <w:num w:numId="18">
    <w:abstractNumId w:val="20"/>
  </w:num>
  <w:num w:numId="19">
    <w:abstractNumId w:val="19"/>
  </w:num>
  <w:num w:numId="20">
    <w:abstractNumId w:val="14"/>
  </w:num>
  <w:num w:numId="21">
    <w:abstractNumId w:val="0"/>
  </w:num>
  <w:num w:numId="22">
    <w:abstractNumId w:val="8"/>
  </w:num>
  <w:num w:numId="23">
    <w:abstractNumId w:val="15"/>
  </w:num>
  <w:num w:numId="24">
    <w:abstractNumId w:val="25"/>
  </w:num>
  <w:num w:numId="25">
    <w:abstractNumId w:val="21"/>
  </w:num>
  <w:num w:numId="26">
    <w:abstractNumId w:val="18"/>
  </w:num>
  <w:num w:numId="27">
    <w:abstractNumId w:val="28"/>
  </w:num>
  <w:num w:numId="28">
    <w:abstractNumId w:val="7"/>
  </w:num>
  <w:num w:numId="29">
    <w:abstractNumId w:val="4"/>
  </w:num>
  <w:num w:numId="30">
    <w:abstractNumId w:val="2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F1D"/>
    <w:rsid w:val="006307BE"/>
    <w:rsid w:val="006407AB"/>
    <w:rsid w:val="007D749B"/>
    <w:rsid w:val="00951F1D"/>
    <w:rsid w:val="00A07253"/>
    <w:rsid w:val="00B52FD2"/>
    <w:rsid w:val="00D5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9E202"/>
  <w15:docId w15:val="{F85A6A59-4B3A-414C-869C-90447A33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sz w:val="20"/>
      <w:szCs w:val="20"/>
    </w:rPr>
  </w:style>
  <w:style w:type="table" w:customStyle="1" w:styleId="25">
    <w:name w:val="Сетка таблицы2"/>
    <w:basedOn w:val="a1"/>
    <w:next w:val="af0"/>
    <w:uiPriority w:val="39"/>
    <w:pPr>
      <w:spacing w:after="0" w:line="240" w:lineRule="auto"/>
    </w:pPr>
    <w:rPr>
      <w:rFonts w:eastAsia="DengXian"/>
      <w:lang w:eastAsia="zh-CN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1">
    <w:name w:val="Strong"/>
    <w:basedOn w:val="a0"/>
    <w:uiPriority w:val="22"/>
    <w:qFormat/>
    <w:rPr>
      <w:b/>
      <w:bCs/>
    </w:r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irektor-289@yandex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arant.ru/products/ipo/prime/doc/408497955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ublication.pravo.gov.ru/document/000120240222004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edu.gov.ru/document/3a8149c34cdc83e75c444be77a4c791a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667CD-264E-4BF3-91C0-230728CE8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185</Pages>
  <Words>33840</Words>
  <Characters>192894</Characters>
  <Application>Microsoft Office Word</Application>
  <DocSecurity>0</DocSecurity>
  <Lines>1607</Lines>
  <Paragraphs>452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User Windows</cp:lastModifiedBy>
  <cp:revision>4</cp:revision>
  <dcterms:created xsi:type="dcterms:W3CDTF">2024-12-09T08:13:00Z</dcterms:created>
  <dcterms:modified xsi:type="dcterms:W3CDTF">2024-12-09T11:48:00Z</dcterms:modified>
</cp:coreProperties>
</file>